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6AA" w:rsidRPr="008216AA" w:rsidRDefault="008216AA" w:rsidP="008216AA">
      <w:pPr>
        <w:ind w:left="300"/>
        <w:jc w:val="both"/>
        <w:rPr>
          <w:b/>
          <w:sz w:val="28"/>
          <w:szCs w:val="28"/>
          <w:lang w:val="kk-KZ"/>
        </w:rPr>
      </w:pPr>
      <w:r w:rsidRPr="008216AA">
        <w:rPr>
          <w:b/>
          <w:sz w:val="28"/>
          <w:szCs w:val="28"/>
          <w:lang w:val="kk-KZ"/>
        </w:rPr>
        <w:t>Лекция 12</w:t>
      </w:r>
    </w:p>
    <w:p w:rsidR="00B571A6" w:rsidRPr="008216AA" w:rsidRDefault="008216AA" w:rsidP="008216AA">
      <w:pPr>
        <w:ind w:left="300"/>
        <w:jc w:val="both"/>
        <w:rPr>
          <w:sz w:val="28"/>
          <w:szCs w:val="28"/>
          <w:lang w:val="kk-KZ"/>
        </w:rPr>
      </w:pPr>
      <w:r>
        <w:rPr>
          <w:sz w:val="28"/>
          <w:szCs w:val="28"/>
          <w:lang w:val="kk-KZ"/>
        </w:rPr>
        <w:t>1</w:t>
      </w:r>
      <w:r w:rsidR="00B571A6" w:rsidRPr="008216AA">
        <w:rPr>
          <w:sz w:val="28"/>
          <w:szCs w:val="28"/>
          <w:lang w:val="kk-KZ"/>
        </w:rPr>
        <w:t>Шойынның түзілуі</w:t>
      </w:r>
    </w:p>
    <w:p w:rsidR="00B571A6" w:rsidRPr="00E95889" w:rsidRDefault="00B571A6" w:rsidP="00B571A6">
      <w:pPr>
        <w:jc w:val="both"/>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Домна пешінде темірдің тотықсыздануы шикіқұрамның барлық биіктігі бойынша жүреді. Шикіқұрамда тотықсызданған темір көрікке жеткенге дейін қатты кеу</w:t>
      </w:r>
      <w:r>
        <w:rPr>
          <w:sz w:val="28"/>
          <w:szCs w:val="28"/>
          <w:lang w:val="kk-KZ"/>
        </w:rPr>
        <w:t>е</w:t>
      </w:r>
      <w:r w:rsidRPr="00E95889">
        <w:rPr>
          <w:sz w:val="28"/>
          <w:szCs w:val="28"/>
          <w:lang w:val="kk-KZ"/>
        </w:rPr>
        <w:t>кті күйде болады. 400-600</w:t>
      </w:r>
      <w:r w:rsidRPr="00E95889">
        <w:rPr>
          <w:sz w:val="28"/>
          <w:szCs w:val="28"/>
          <w:vertAlign w:val="superscript"/>
          <w:lang w:val="kk-KZ"/>
        </w:rPr>
        <w:t>0</w:t>
      </w:r>
      <w:r w:rsidRPr="00E95889">
        <w:rPr>
          <w:sz w:val="28"/>
          <w:szCs w:val="28"/>
          <w:lang w:val="kk-KZ"/>
        </w:rPr>
        <w:t>С температурада темір күйе көміртегімен көміртектене бастайды. Күйе көміртегі кеуекті темірдің бетінде келесі реакция бойынша түзіледі:</w:t>
      </w:r>
    </w:p>
    <w:p w:rsidR="00B571A6" w:rsidRPr="00E95889" w:rsidRDefault="00B571A6" w:rsidP="00B571A6">
      <w:pPr>
        <w:jc w:val="both"/>
        <w:rPr>
          <w:sz w:val="28"/>
          <w:szCs w:val="28"/>
          <w:lang w:val="kk-KZ"/>
        </w:rPr>
      </w:pPr>
    </w:p>
    <w:p w:rsidR="00B571A6" w:rsidRPr="00E95889" w:rsidRDefault="00B571A6" w:rsidP="00B571A6">
      <w:pPr>
        <w:jc w:val="center"/>
        <w:rPr>
          <w:sz w:val="28"/>
          <w:szCs w:val="28"/>
          <w:lang w:val="kk-KZ"/>
        </w:rPr>
      </w:pPr>
      <w:r w:rsidRPr="00E95889">
        <w:rPr>
          <w:sz w:val="28"/>
          <w:szCs w:val="28"/>
          <w:lang w:val="kk-KZ"/>
        </w:rPr>
        <w:t xml:space="preserve">                            2СО = С</w:t>
      </w:r>
      <w:r w:rsidRPr="00E95889">
        <w:rPr>
          <w:sz w:val="28"/>
          <w:szCs w:val="28"/>
          <w:vertAlign w:val="subscript"/>
          <w:lang w:val="kk-KZ"/>
        </w:rPr>
        <w:t>күй</w:t>
      </w:r>
      <w:r w:rsidRPr="00E95889">
        <w:rPr>
          <w:sz w:val="28"/>
          <w:szCs w:val="28"/>
          <w:lang w:val="kk-KZ"/>
        </w:rPr>
        <w:t xml:space="preserve"> + СО</w:t>
      </w:r>
      <w:r w:rsidRPr="00E95889">
        <w:rPr>
          <w:sz w:val="28"/>
          <w:szCs w:val="28"/>
          <w:vertAlign w:val="subscript"/>
          <w:lang w:val="kk-KZ"/>
        </w:rPr>
        <w:t>2</w:t>
      </w:r>
      <w:r w:rsidRPr="00E95889">
        <w:rPr>
          <w:sz w:val="28"/>
          <w:szCs w:val="28"/>
          <w:lang w:val="kk-KZ"/>
        </w:rPr>
        <w:t xml:space="preserve">                                  (1.89)</w:t>
      </w:r>
    </w:p>
    <w:p w:rsidR="00B571A6" w:rsidRPr="00E95889" w:rsidRDefault="00B571A6" w:rsidP="00B571A6">
      <w:pPr>
        <w:jc w:val="center"/>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Күйе көміртегі темірде ериді немесе онымен карбид түзеді:</w:t>
      </w:r>
    </w:p>
    <w:p w:rsidR="00B571A6" w:rsidRPr="00E95889" w:rsidRDefault="00B571A6" w:rsidP="00B571A6">
      <w:pPr>
        <w:ind w:firstLine="360"/>
        <w:jc w:val="both"/>
        <w:rPr>
          <w:sz w:val="28"/>
          <w:szCs w:val="28"/>
          <w:lang w:val="kk-KZ"/>
        </w:rPr>
      </w:pPr>
    </w:p>
    <w:p w:rsidR="00B571A6" w:rsidRPr="00E95889" w:rsidRDefault="00B571A6" w:rsidP="00B571A6">
      <w:pPr>
        <w:jc w:val="center"/>
        <w:rPr>
          <w:sz w:val="28"/>
          <w:szCs w:val="28"/>
          <w:lang w:val="kk-KZ"/>
        </w:rPr>
      </w:pPr>
      <w:r w:rsidRPr="00E95889">
        <w:rPr>
          <w:sz w:val="28"/>
          <w:szCs w:val="28"/>
          <w:lang w:val="kk-KZ"/>
        </w:rPr>
        <w:t xml:space="preserve">                               </w:t>
      </w:r>
      <w:smartTag w:uri="urn:schemas-microsoft-com:office:smarttags" w:element="metricconverter">
        <w:smartTagPr>
          <w:attr w:name="ProductID" w:val="3F"/>
        </w:smartTagPr>
        <w:r w:rsidRPr="00E95889">
          <w:rPr>
            <w:sz w:val="28"/>
            <w:szCs w:val="28"/>
            <w:lang w:val="kk-KZ"/>
          </w:rPr>
          <w:t>3F</w:t>
        </w:r>
      </w:smartTag>
      <w:r w:rsidRPr="00E95889">
        <w:rPr>
          <w:sz w:val="28"/>
          <w:szCs w:val="28"/>
          <w:lang w:val="kk-KZ"/>
        </w:rPr>
        <w:t xml:space="preserve"> + C = Fe</w:t>
      </w:r>
      <w:r w:rsidRPr="00E95889">
        <w:rPr>
          <w:sz w:val="28"/>
          <w:szCs w:val="28"/>
          <w:vertAlign w:val="subscript"/>
          <w:lang w:val="kk-KZ"/>
        </w:rPr>
        <w:t>3</w:t>
      </w:r>
      <w:r w:rsidRPr="00E95889">
        <w:rPr>
          <w:sz w:val="28"/>
          <w:szCs w:val="28"/>
          <w:lang w:val="kk-KZ"/>
        </w:rPr>
        <w:t>C                                     (1.90)</w:t>
      </w:r>
    </w:p>
    <w:p w:rsidR="00B571A6" w:rsidRPr="00E95889" w:rsidRDefault="00B571A6" w:rsidP="00B571A6">
      <w:pPr>
        <w:jc w:val="center"/>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 xml:space="preserve">Көміртектену барысында темірдің балқу температурасы төмендейді. Төмен түсу барысында темірдің  көміртектенуі арта түседі де, белгілі шамадан (4,3%С) артқанда  балқу температурасы қайта көтеріле бастайды. </w:t>
      </w:r>
    </w:p>
    <w:p w:rsidR="00B571A6" w:rsidRPr="00E95889" w:rsidRDefault="00B571A6" w:rsidP="00B571A6">
      <w:pPr>
        <w:jc w:val="both"/>
        <w:rPr>
          <w:sz w:val="28"/>
          <w:szCs w:val="28"/>
          <w:lang w:val="kk-KZ"/>
        </w:rPr>
      </w:pPr>
      <w:r w:rsidRPr="00E95889">
        <w:rPr>
          <w:sz w:val="28"/>
          <w:szCs w:val="28"/>
          <w:lang w:val="kk-KZ"/>
        </w:rPr>
        <w:t>Көміртектенген (</w:t>
      </w:r>
      <w:r w:rsidRPr="00E95889">
        <w:rPr>
          <w:sz w:val="28"/>
          <w:szCs w:val="28"/>
        </w:rPr>
        <w:t>2-2,5% С</w:t>
      </w:r>
      <w:r w:rsidRPr="00E95889">
        <w:rPr>
          <w:sz w:val="28"/>
          <w:szCs w:val="28"/>
          <w:lang w:val="kk-KZ"/>
        </w:rPr>
        <w:t xml:space="preserve"> ) темір 1200</w:t>
      </w:r>
      <w:r w:rsidRPr="00E95889">
        <w:rPr>
          <w:sz w:val="28"/>
          <w:szCs w:val="28"/>
          <w:vertAlign w:val="superscript"/>
          <w:lang w:val="kk-KZ"/>
        </w:rPr>
        <w:t>0</w:t>
      </w:r>
      <w:r w:rsidRPr="00E95889">
        <w:rPr>
          <w:sz w:val="28"/>
          <w:szCs w:val="28"/>
          <w:lang w:val="kk-KZ"/>
        </w:rPr>
        <w:t xml:space="preserve">С температурада балқи бастайды. Түзілген сұйық металл тамшылары көрікке қызған кокс қабаты арқылы өтеді.   Сұйық темір қатты темірге қарағанда қарқынды көміртектенеді. Тамшы кокспен қатынасқанда көміртегі темірде ериді: </w:t>
      </w:r>
    </w:p>
    <w:p w:rsidR="00B571A6" w:rsidRPr="00E95889" w:rsidRDefault="00B571A6" w:rsidP="00B571A6">
      <w:pPr>
        <w:jc w:val="both"/>
        <w:rPr>
          <w:sz w:val="28"/>
          <w:szCs w:val="28"/>
          <w:lang w:val="kk-KZ"/>
        </w:rPr>
      </w:pPr>
    </w:p>
    <w:p w:rsidR="00B571A6" w:rsidRPr="00E95889" w:rsidRDefault="00B571A6" w:rsidP="00B571A6">
      <w:pPr>
        <w:jc w:val="center"/>
        <w:rPr>
          <w:sz w:val="28"/>
          <w:szCs w:val="28"/>
          <w:lang w:val="kk-KZ"/>
        </w:rPr>
      </w:pPr>
      <w:r w:rsidRPr="00E95889">
        <w:rPr>
          <w:sz w:val="28"/>
          <w:szCs w:val="28"/>
          <w:lang w:val="kk-KZ"/>
        </w:rPr>
        <w:t xml:space="preserve">                                Fe  + C</w:t>
      </w:r>
      <w:r w:rsidRPr="00E95889">
        <w:rPr>
          <w:sz w:val="28"/>
          <w:szCs w:val="28"/>
          <w:vertAlign w:val="subscript"/>
          <w:lang w:val="kk-KZ"/>
        </w:rPr>
        <w:t xml:space="preserve">кокс </w:t>
      </w:r>
      <w:r w:rsidRPr="00E95889">
        <w:rPr>
          <w:sz w:val="28"/>
          <w:szCs w:val="28"/>
          <w:lang w:val="kk-KZ"/>
        </w:rPr>
        <w:t>= [C]</w:t>
      </w:r>
      <w:r w:rsidRPr="00E95889">
        <w:rPr>
          <w:sz w:val="28"/>
          <w:szCs w:val="28"/>
          <w:vertAlign w:val="subscript"/>
          <w:lang w:val="kk-KZ"/>
        </w:rPr>
        <w:t>Fe</w:t>
      </w:r>
      <w:r w:rsidRPr="00E95889">
        <w:rPr>
          <w:sz w:val="28"/>
          <w:szCs w:val="28"/>
          <w:lang w:val="kk-KZ"/>
        </w:rPr>
        <w:t xml:space="preserve">                                 (1.91)</w:t>
      </w:r>
    </w:p>
    <w:p w:rsidR="00B571A6" w:rsidRPr="00E95889" w:rsidRDefault="00B571A6" w:rsidP="00B571A6">
      <w:pPr>
        <w:jc w:val="center"/>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 xml:space="preserve">Сұйық металл тамшылары төмен жылжығанда оған  Si, Mn, P тағы басқа да пеште тотықсызданған элементтер аздап өтеді. Бұл темірдің көміртегімен және басқа да эллементтермен қорытпасы көрікте жиналады. </w:t>
      </w:r>
    </w:p>
    <w:p w:rsidR="00B571A6" w:rsidRPr="00E95889" w:rsidRDefault="00B571A6" w:rsidP="00B571A6">
      <w:pPr>
        <w:ind w:firstLine="360"/>
        <w:jc w:val="both"/>
        <w:rPr>
          <w:sz w:val="28"/>
          <w:szCs w:val="28"/>
          <w:lang w:val="kk-KZ"/>
        </w:rPr>
      </w:pPr>
      <w:r w:rsidRPr="00E95889">
        <w:rPr>
          <w:sz w:val="28"/>
          <w:szCs w:val="28"/>
          <w:lang w:val="kk-KZ"/>
        </w:rPr>
        <w:t>Сонымен домналық балқыту кезінде шойынның түзілуі темірдің көміртектенуі, тотықсызданған темірдің балқуы және онда басқа тотықсызданған элементтердің еруі нәтижесінде болады.</w:t>
      </w:r>
    </w:p>
    <w:p w:rsidR="00B571A6" w:rsidRPr="00E95889" w:rsidRDefault="00B571A6" w:rsidP="00B571A6">
      <w:pPr>
        <w:ind w:firstLine="360"/>
        <w:jc w:val="both"/>
        <w:rPr>
          <w:sz w:val="28"/>
          <w:szCs w:val="28"/>
          <w:lang w:val="kk-KZ"/>
        </w:rPr>
      </w:pPr>
      <w:r w:rsidRPr="00E95889">
        <w:rPr>
          <w:sz w:val="28"/>
          <w:szCs w:val="28"/>
          <w:lang w:val="kk-KZ"/>
        </w:rPr>
        <w:t>Темірдегі көміртегінің ақырғы мөлшері көрікте түзіледі. Оны реттеу мүмкін емес, мөлшері шойынның температурасы мен құрамына байланысты анықталады. Температураны көтергенде шойында көміртегінің мөлшері артады. Марганец пен хром, карбид түзуші элементтер болғандықтан,  темірде көміртегінің мөлшерінің көбеюіне әкеледі. Кремний,  фосфор және күкірт темірмен силицидтер, фосфидтер және сульфидтер түзеді. Олар темірде көміртегін азайтады. Шойындағы көміртегінің мөлшерін жуық шамамен келесі формула бойынша анықтауға болады:</w:t>
      </w:r>
    </w:p>
    <w:p w:rsidR="00B571A6" w:rsidRPr="00E95889" w:rsidRDefault="00B571A6" w:rsidP="00B571A6">
      <w:pPr>
        <w:jc w:val="both"/>
        <w:rPr>
          <w:sz w:val="28"/>
          <w:szCs w:val="28"/>
          <w:lang w:val="kk-KZ"/>
        </w:rPr>
      </w:pPr>
      <w:r w:rsidRPr="00E95889">
        <w:rPr>
          <w:sz w:val="28"/>
          <w:szCs w:val="28"/>
          <w:lang w:val="kk-KZ"/>
        </w:rPr>
        <w:t xml:space="preserve">     </w:t>
      </w:r>
    </w:p>
    <w:p w:rsidR="00B571A6" w:rsidRPr="00E95889" w:rsidRDefault="00B571A6" w:rsidP="00B571A6">
      <w:pPr>
        <w:jc w:val="center"/>
        <w:rPr>
          <w:sz w:val="28"/>
          <w:szCs w:val="28"/>
          <w:lang w:val="en-US"/>
        </w:rPr>
      </w:pPr>
      <w:r w:rsidRPr="00E95889">
        <w:rPr>
          <w:sz w:val="28"/>
          <w:szCs w:val="28"/>
          <w:lang w:val="kk-KZ"/>
        </w:rPr>
        <w:t xml:space="preserve">    </w:t>
      </w:r>
      <w:r w:rsidRPr="00E95889">
        <w:rPr>
          <w:sz w:val="28"/>
          <w:szCs w:val="28"/>
          <w:lang w:val="en-US"/>
        </w:rPr>
        <w:t>[C]</w:t>
      </w:r>
      <w:r w:rsidRPr="00E95889">
        <w:rPr>
          <w:sz w:val="28"/>
          <w:szCs w:val="28"/>
          <w:vertAlign w:val="subscript"/>
          <w:lang w:val="kk-KZ"/>
        </w:rPr>
        <w:t>шой.</w:t>
      </w:r>
      <w:r w:rsidRPr="00E95889">
        <w:rPr>
          <w:sz w:val="28"/>
          <w:szCs w:val="28"/>
          <w:lang w:val="en-US"/>
        </w:rPr>
        <w:t xml:space="preserve"> = 4</w:t>
      </w:r>
      <w:proofErr w:type="gramStart"/>
      <w:r w:rsidRPr="00E95889">
        <w:rPr>
          <w:sz w:val="28"/>
          <w:szCs w:val="28"/>
          <w:lang w:val="en-US"/>
        </w:rPr>
        <w:t>,8</w:t>
      </w:r>
      <w:proofErr w:type="gramEnd"/>
      <w:r w:rsidRPr="00E95889">
        <w:rPr>
          <w:sz w:val="28"/>
          <w:szCs w:val="28"/>
          <w:lang w:val="en-US"/>
        </w:rPr>
        <w:t xml:space="preserve"> + 0,03Mn – 0,27Si – 0,32P – 9,032S,           (1.92)</w:t>
      </w:r>
    </w:p>
    <w:p w:rsidR="00B571A6" w:rsidRPr="00E95889" w:rsidRDefault="00B571A6" w:rsidP="00B571A6">
      <w:pPr>
        <w:jc w:val="both"/>
        <w:rPr>
          <w:sz w:val="28"/>
          <w:szCs w:val="28"/>
          <w:lang w:val="en-US"/>
        </w:rPr>
      </w:pPr>
    </w:p>
    <w:p w:rsidR="00B571A6" w:rsidRPr="00E95889" w:rsidRDefault="00B571A6" w:rsidP="00B571A6">
      <w:pPr>
        <w:jc w:val="both"/>
        <w:rPr>
          <w:sz w:val="28"/>
          <w:szCs w:val="28"/>
          <w:lang w:val="kk-KZ"/>
        </w:rPr>
      </w:pPr>
      <w:r w:rsidRPr="00E95889">
        <w:rPr>
          <w:sz w:val="28"/>
          <w:szCs w:val="28"/>
          <w:lang w:val="en-US"/>
        </w:rPr>
        <w:t xml:space="preserve">     </w:t>
      </w:r>
      <w:r w:rsidRPr="00E95889">
        <w:rPr>
          <w:sz w:val="28"/>
          <w:szCs w:val="28"/>
          <w:lang w:val="kk-KZ"/>
        </w:rPr>
        <w:t xml:space="preserve">мұнда </w:t>
      </w:r>
      <w:r w:rsidRPr="00E95889">
        <w:rPr>
          <w:sz w:val="28"/>
          <w:szCs w:val="28"/>
          <w:lang w:val="en-US"/>
        </w:rPr>
        <w:t xml:space="preserve"> </w:t>
      </w:r>
      <w:proofErr w:type="spellStart"/>
      <w:r w:rsidRPr="00E95889">
        <w:rPr>
          <w:sz w:val="28"/>
          <w:szCs w:val="28"/>
          <w:lang w:val="en-US"/>
        </w:rPr>
        <w:t>Mn</w:t>
      </w:r>
      <w:proofErr w:type="spellEnd"/>
      <w:r w:rsidRPr="00E95889">
        <w:rPr>
          <w:sz w:val="28"/>
          <w:szCs w:val="28"/>
          <w:lang w:val="en-US"/>
        </w:rPr>
        <w:t xml:space="preserve">, </w:t>
      </w:r>
      <w:proofErr w:type="spellStart"/>
      <w:r w:rsidRPr="00E95889">
        <w:rPr>
          <w:sz w:val="28"/>
          <w:szCs w:val="28"/>
          <w:lang w:val="en-US"/>
        </w:rPr>
        <w:t>P,Si</w:t>
      </w:r>
      <w:proofErr w:type="spellEnd"/>
      <w:r w:rsidRPr="00E95889">
        <w:rPr>
          <w:sz w:val="28"/>
          <w:szCs w:val="28"/>
          <w:lang w:val="en-US"/>
        </w:rPr>
        <w:t xml:space="preserve">, S - </w:t>
      </w:r>
      <w:r w:rsidRPr="00E95889">
        <w:rPr>
          <w:sz w:val="28"/>
          <w:szCs w:val="28"/>
          <w:lang w:val="kk-KZ"/>
        </w:rPr>
        <w:t>шойындағы</w:t>
      </w:r>
      <w:r w:rsidRPr="00E95889">
        <w:rPr>
          <w:sz w:val="28"/>
          <w:szCs w:val="28"/>
          <w:lang w:val="en-US"/>
        </w:rPr>
        <w:t xml:space="preserve"> </w:t>
      </w:r>
      <w:proofErr w:type="spellStart"/>
      <w:r w:rsidRPr="00E95889">
        <w:rPr>
          <w:sz w:val="28"/>
          <w:szCs w:val="28"/>
          <w:lang w:val="en-US"/>
        </w:rPr>
        <w:t>Mn</w:t>
      </w:r>
      <w:proofErr w:type="spellEnd"/>
      <w:r w:rsidRPr="00E95889">
        <w:rPr>
          <w:sz w:val="28"/>
          <w:szCs w:val="28"/>
          <w:lang w:val="en-US"/>
        </w:rPr>
        <w:t xml:space="preserve">, P, Si </w:t>
      </w:r>
      <w:r w:rsidRPr="00E95889">
        <w:rPr>
          <w:sz w:val="28"/>
          <w:szCs w:val="28"/>
          <w:lang w:val="kk-KZ"/>
        </w:rPr>
        <w:t xml:space="preserve">және </w:t>
      </w:r>
      <w:r w:rsidRPr="00E95889">
        <w:rPr>
          <w:sz w:val="28"/>
          <w:szCs w:val="28"/>
          <w:lang w:val="en-US"/>
        </w:rPr>
        <w:t xml:space="preserve"> S </w:t>
      </w:r>
      <w:r w:rsidRPr="00E95889">
        <w:rPr>
          <w:sz w:val="28"/>
          <w:szCs w:val="28"/>
          <w:lang w:val="kk-KZ"/>
        </w:rPr>
        <w:t>мөлшері</w:t>
      </w:r>
      <w:r w:rsidRPr="00E95889">
        <w:rPr>
          <w:sz w:val="28"/>
          <w:szCs w:val="28"/>
          <w:lang w:val="en-US"/>
        </w:rPr>
        <w:t>, %.</w:t>
      </w:r>
    </w:p>
    <w:p w:rsidR="00B571A6" w:rsidRPr="00E95889" w:rsidRDefault="00B571A6" w:rsidP="00B571A6">
      <w:pPr>
        <w:ind w:firstLine="360"/>
        <w:jc w:val="both"/>
        <w:rPr>
          <w:sz w:val="28"/>
          <w:szCs w:val="28"/>
          <w:lang w:val="kk-KZ"/>
        </w:rPr>
      </w:pPr>
      <w:r w:rsidRPr="00E95889">
        <w:rPr>
          <w:sz w:val="28"/>
          <w:szCs w:val="28"/>
          <w:lang w:val="kk-KZ"/>
        </w:rPr>
        <w:t>Домналық шойындар үш топқа бөлінеді:</w:t>
      </w:r>
    </w:p>
    <w:p w:rsidR="00B571A6" w:rsidRPr="00E95889" w:rsidRDefault="00B571A6" w:rsidP="00B571A6">
      <w:pPr>
        <w:ind w:firstLine="360"/>
        <w:jc w:val="both"/>
        <w:rPr>
          <w:sz w:val="28"/>
          <w:szCs w:val="28"/>
          <w:lang w:val="kk-KZ"/>
        </w:rPr>
      </w:pPr>
      <w:r w:rsidRPr="00E95889">
        <w:rPr>
          <w:sz w:val="28"/>
          <w:szCs w:val="28"/>
          <w:lang w:val="kk-KZ"/>
        </w:rPr>
        <w:t>- қолданбалы шойын, кейін болат алуға арналған;</w:t>
      </w:r>
    </w:p>
    <w:p w:rsidR="00B571A6" w:rsidRPr="00E95889" w:rsidRDefault="00B571A6" w:rsidP="00B571A6">
      <w:pPr>
        <w:ind w:firstLine="360"/>
        <w:jc w:val="both"/>
        <w:rPr>
          <w:sz w:val="28"/>
          <w:szCs w:val="28"/>
          <w:lang w:val="kk-KZ"/>
        </w:rPr>
      </w:pPr>
      <w:r w:rsidRPr="00E95889">
        <w:rPr>
          <w:sz w:val="28"/>
          <w:szCs w:val="28"/>
          <w:lang w:val="kk-KZ"/>
        </w:rPr>
        <w:lastRenderedPageBreak/>
        <w:t>- құйма шойын, шойын құймаларын алуға арналған;</w:t>
      </w:r>
    </w:p>
    <w:p w:rsidR="00B571A6" w:rsidRPr="00E95889" w:rsidRDefault="00B571A6" w:rsidP="00B571A6">
      <w:pPr>
        <w:ind w:firstLine="360"/>
        <w:jc w:val="both"/>
        <w:rPr>
          <w:sz w:val="28"/>
          <w:szCs w:val="28"/>
          <w:lang w:val="kk-KZ"/>
        </w:rPr>
      </w:pPr>
      <w:r w:rsidRPr="00E95889">
        <w:rPr>
          <w:sz w:val="28"/>
          <w:szCs w:val="28"/>
          <w:lang w:val="kk-KZ"/>
        </w:rPr>
        <w:t>- домналық ферроқорытпалар, болатты оттексіздендіруде немесе легірлеудде қолданылады.</w:t>
      </w:r>
    </w:p>
    <w:p w:rsidR="00B571A6" w:rsidRPr="00E95889" w:rsidRDefault="00B571A6" w:rsidP="00B571A6">
      <w:pPr>
        <w:ind w:firstLine="360"/>
        <w:jc w:val="both"/>
        <w:rPr>
          <w:sz w:val="28"/>
          <w:szCs w:val="28"/>
          <w:lang w:val="kk-KZ"/>
        </w:rPr>
      </w:pPr>
      <w:r w:rsidRPr="00E95889">
        <w:rPr>
          <w:sz w:val="28"/>
          <w:szCs w:val="28"/>
          <w:lang w:val="kk-KZ"/>
        </w:rPr>
        <w:t>Қолданбалы шойын домналық процестің негізгі өнімі, оның үлесіне барлық өндірілетін шойынның  90% келеді. Қо</w:t>
      </w:r>
      <w:r>
        <w:rPr>
          <w:sz w:val="28"/>
          <w:szCs w:val="28"/>
          <w:lang w:val="kk-KZ"/>
        </w:rPr>
        <w:t>л</w:t>
      </w:r>
      <w:r w:rsidRPr="00E95889">
        <w:rPr>
          <w:sz w:val="28"/>
          <w:szCs w:val="28"/>
          <w:lang w:val="kk-KZ"/>
        </w:rPr>
        <w:t>данбалы шойынның құрамы %: С - 4,4–4,8; Si - 0,3–1,2; Mn - 0,15–1,0;  P - 0,1–0,3; S - 0,01–0,03.</w:t>
      </w:r>
    </w:p>
    <w:p w:rsidR="00B571A6" w:rsidRPr="00E95889" w:rsidRDefault="00B571A6" w:rsidP="00B571A6">
      <w:pPr>
        <w:ind w:firstLine="360"/>
        <w:jc w:val="both"/>
        <w:rPr>
          <w:sz w:val="28"/>
          <w:szCs w:val="28"/>
          <w:lang w:val="kk-KZ"/>
        </w:rPr>
      </w:pPr>
      <w:r w:rsidRPr="00E95889">
        <w:rPr>
          <w:sz w:val="28"/>
          <w:szCs w:val="28"/>
          <w:lang w:val="kk-KZ"/>
        </w:rPr>
        <w:t>Құйма шойын қолданбалы шойыннан кремнийдің және кей жағдайда фосфордың артық мөлшерімен ерекшеленеді. Құйма шойынның құрамы,  %:  С - 3,5-4,0;  Si- 1,2-3,6; Mn - 0,3- 1,5;  P - 0,08 -1,2; S - 0,02 -0,05.</w:t>
      </w:r>
    </w:p>
    <w:p w:rsidR="00B571A6" w:rsidRPr="00E95889" w:rsidRDefault="00B571A6" w:rsidP="00B571A6">
      <w:pPr>
        <w:jc w:val="both"/>
        <w:rPr>
          <w:sz w:val="28"/>
          <w:szCs w:val="28"/>
          <w:lang w:val="kk-KZ"/>
        </w:rPr>
      </w:pPr>
      <w:r w:rsidRPr="00E95889">
        <w:rPr>
          <w:sz w:val="28"/>
          <w:szCs w:val="28"/>
          <w:lang w:val="kk-KZ"/>
        </w:rPr>
        <w:t xml:space="preserve">Домналық ферроқорытпаларға ферромарганец жатады, онық құрамы, %: Mn – 70-75; Si - 2 дейін; P - 0,33 - 0,45; S - 0,05 дейін. Тағы, құрамында  9-15% Si бар ферросилиций және 15-25% Mn бар, жылтыр шойын кіреді. </w:t>
      </w:r>
    </w:p>
    <w:p w:rsidR="00B571A6" w:rsidRPr="00E95889" w:rsidRDefault="00B571A6" w:rsidP="00B571A6">
      <w:pPr>
        <w:jc w:val="both"/>
        <w:rPr>
          <w:sz w:val="28"/>
          <w:szCs w:val="28"/>
          <w:lang w:val="kk-KZ"/>
        </w:rPr>
      </w:pPr>
    </w:p>
    <w:p w:rsidR="00B571A6" w:rsidRPr="003A1E1D" w:rsidRDefault="00B571A6" w:rsidP="008216AA">
      <w:pPr>
        <w:pStyle w:val="a5"/>
        <w:numPr>
          <w:ilvl w:val="0"/>
          <w:numId w:val="6"/>
        </w:numPr>
        <w:jc w:val="both"/>
        <w:rPr>
          <w:sz w:val="28"/>
          <w:szCs w:val="28"/>
        </w:rPr>
      </w:pPr>
      <w:r w:rsidRPr="003A1E1D">
        <w:rPr>
          <w:sz w:val="28"/>
          <w:szCs w:val="28"/>
          <w:lang w:val="kk-KZ"/>
        </w:rPr>
        <w:t>Домна пешінде металдық балқыманың күкіртсіздену процестері</w:t>
      </w:r>
      <w:r w:rsidRPr="003A1E1D">
        <w:rPr>
          <w:sz w:val="28"/>
          <w:szCs w:val="28"/>
        </w:rPr>
        <w:t xml:space="preserve">                      </w:t>
      </w:r>
    </w:p>
    <w:p w:rsidR="00B571A6" w:rsidRPr="00E95889" w:rsidRDefault="00B571A6" w:rsidP="00B571A6">
      <w:pPr>
        <w:ind w:left="360"/>
        <w:jc w:val="both"/>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Күкірт шойын мен болатта зиянды элемент қатарына жатады. Құйма шойында күкірт оның тұтқырлығын азайтады және құймалардың беріктігін төмендетеді. Болаттағы күкірт қыздырғанда оның беріктігін төмендетеді (красноломкость). Шойында күкірттің мөлшері  0,03-0,05 % аспау керек.</w:t>
      </w:r>
    </w:p>
    <w:p w:rsidR="00B571A6" w:rsidRPr="00E95889" w:rsidRDefault="00B571A6" w:rsidP="00B571A6">
      <w:pPr>
        <w:ind w:firstLine="360"/>
        <w:jc w:val="both"/>
        <w:rPr>
          <w:sz w:val="28"/>
          <w:szCs w:val="28"/>
          <w:lang w:val="kk-KZ"/>
        </w:rPr>
      </w:pPr>
      <w:r w:rsidRPr="00E95889">
        <w:rPr>
          <w:sz w:val="28"/>
          <w:szCs w:val="28"/>
          <w:lang w:val="kk-KZ"/>
        </w:rPr>
        <w:t>Домна пешіне күкірт негізінен кокспен түседі (70-90%). Қалған күкірт кенмен, агломератпен және шекемтастармен келеді. Кокста күкірт үш түрде болады: органикалық, сульфидтік және сульфаттық. Кендерде күкірт пирит FeS</w:t>
      </w:r>
      <w:r w:rsidRPr="00E95889">
        <w:rPr>
          <w:sz w:val="28"/>
          <w:szCs w:val="28"/>
          <w:vertAlign w:val="subscript"/>
          <w:lang w:val="kk-KZ"/>
        </w:rPr>
        <w:t>2</w:t>
      </w:r>
      <w:r w:rsidRPr="00E95889">
        <w:rPr>
          <w:sz w:val="28"/>
          <w:szCs w:val="28"/>
          <w:lang w:val="kk-KZ"/>
        </w:rPr>
        <w:t>, пирротин FeS  және сульфаттар СаSO</w:t>
      </w:r>
      <w:r w:rsidRPr="00E95889">
        <w:rPr>
          <w:sz w:val="28"/>
          <w:szCs w:val="28"/>
          <w:vertAlign w:val="subscript"/>
          <w:lang w:val="kk-KZ"/>
        </w:rPr>
        <w:t>4</w:t>
      </w:r>
      <w:r w:rsidRPr="00E95889">
        <w:rPr>
          <w:sz w:val="28"/>
          <w:szCs w:val="28"/>
          <w:lang w:val="kk-KZ"/>
        </w:rPr>
        <w:t xml:space="preserve"> және ВаSO</w:t>
      </w:r>
      <w:r w:rsidRPr="00E95889">
        <w:rPr>
          <w:sz w:val="28"/>
          <w:szCs w:val="28"/>
          <w:vertAlign w:val="subscript"/>
          <w:lang w:val="kk-KZ"/>
        </w:rPr>
        <w:t>4</w:t>
      </w:r>
      <w:r w:rsidRPr="00E95889">
        <w:rPr>
          <w:sz w:val="28"/>
          <w:szCs w:val="28"/>
          <w:lang w:val="kk-KZ"/>
        </w:rPr>
        <w:t xml:space="preserve"> түрінде болады. Флюстелген агломератта күкірт СаS, СаSO</w:t>
      </w:r>
      <w:r w:rsidRPr="00E95889">
        <w:rPr>
          <w:sz w:val="28"/>
          <w:szCs w:val="28"/>
          <w:vertAlign w:val="subscript"/>
          <w:lang w:val="kk-KZ"/>
        </w:rPr>
        <w:t>4</w:t>
      </w:r>
      <w:r w:rsidRPr="00E95889">
        <w:rPr>
          <w:sz w:val="28"/>
          <w:szCs w:val="28"/>
          <w:lang w:val="kk-KZ"/>
        </w:rPr>
        <w:t xml:space="preserve"> және </w:t>
      </w:r>
      <w:r w:rsidRPr="00E95889">
        <w:rPr>
          <w:sz w:val="28"/>
          <w:szCs w:val="28"/>
          <w:vertAlign w:val="subscript"/>
          <w:lang w:val="kk-KZ"/>
        </w:rPr>
        <w:t xml:space="preserve"> </w:t>
      </w:r>
      <w:r w:rsidRPr="00E95889">
        <w:rPr>
          <w:sz w:val="28"/>
          <w:szCs w:val="28"/>
          <w:lang w:val="kk-KZ"/>
        </w:rPr>
        <w:t>ВаSO</w:t>
      </w:r>
      <w:r w:rsidRPr="00E95889">
        <w:rPr>
          <w:sz w:val="28"/>
          <w:szCs w:val="28"/>
          <w:vertAlign w:val="subscript"/>
          <w:lang w:val="kk-KZ"/>
        </w:rPr>
        <w:t>4</w:t>
      </w:r>
      <w:r w:rsidRPr="00E95889">
        <w:rPr>
          <w:sz w:val="28"/>
          <w:szCs w:val="28"/>
          <w:lang w:val="kk-KZ"/>
        </w:rPr>
        <w:t>, ал  флюстелген шекемтастарда СаSO</w:t>
      </w:r>
      <w:r w:rsidRPr="00E95889">
        <w:rPr>
          <w:sz w:val="28"/>
          <w:szCs w:val="28"/>
          <w:vertAlign w:val="subscript"/>
          <w:lang w:val="kk-KZ"/>
        </w:rPr>
        <w:t xml:space="preserve">4  </w:t>
      </w:r>
      <w:r w:rsidRPr="00E95889">
        <w:rPr>
          <w:sz w:val="28"/>
          <w:szCs w:val="28"/>
          <w:lang w:val="kk-KZ"/>
        </w:rPr>
        <w:t>түрінде болады.</w:t>
      </w:r>
    </w:p>
    <w:p w:rsidR="00B571A6" w:rsidRPr="00E95889" w:rsidRDefault="00B571A6" w:rsidP="00B571A6">
      <w:pPr>
        <w:ind w:firstLine="360"/>
        <w:jc w:val="both"/>
        <w:rPr>
          <w:sz w:val="28"/>
          <w:szCs w:val="28"/>
          <w:lang w:val="kk-KZ"/>
        </w:rPr>
      </w:pPr>
      <w:r w:rsidRPr="00E95889">
        <w:rPr>
          <w:sz w:val="28"/>
          <w:szCs w:val="28"/>
          <w:lang w:val="kk-KZ"/>
        </w:rPr>
        <w:t xml:space="preserve">Домна пешінде күкірт шойын, қож және газдардың арасында таралады. Газдармен күкірттің кету дәрежесі 19 % шамасында. Қалған күкірт шойын мен қождың арасында келесі реакция бойынша таралады:  </w:t>
      </w:r>
    </w:p>
    <w:p w:rsidR="00B571A6" w:rsidRPr="00E95889" w:rsidRDefault="00B571A6" w:rsidP="00B571A6">
      <w:pPr>
        <w:jc w:val="both"/>
        <w:rPr>
          <w:sz w:val="28"/>
          <w:szCs w:val="28"/>
          <w:lang w:val="kk-KZ"/>
        </w:rPr>
      </w:pPr>
      <w:r w:rsidRPr="00E95889">
        <w:rPr>
          <w:sz w:val="28"/>
          <w:szCs w:val="28"/>
          <w:lang w:val="kk-KZ"/>
        </w:rPr>
        <w:t xml:space="preserve">     </w:t>
      </w:r>
    </w:p>
    <w:p w:rsidR="00B571A6" w:rsidRPr="00E95889" w:rsidRDefault="00B571A6" w:rsidP="00B571A6">
      <w:pPr>
        <w:jc w:val="both"/>
        <w:rPr>
          <w:sz w:val="28"/>
          <w:szCs w:val="28"/>
          <w:lang w:val="kk-KZ"/>
        </w:rPr>
      </w:pPr>
      <w:r w:rsidRPr="00E95889">
        <w:rPr>
          <w:sz w:val="28"/>
          <w:szCs w:val="28"/>
          <w:lang w:val="kk-KZ"/>
        </w:rPr>
        <w:t xml:space="preserve">                                 [S] + [Fe] + (CaO) = {CaS) + (FeO)               (1.93)</w:t>
      </w:r>
    </w:p>
    <w:p w:rsidR="00B571A6" w:rsidRPr="00E95889" w:rsidRDefault="00B571A6" w:rsidP="00B571A6">
      <w:pPr>
        <w:jc w:val="both"/>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Бұл реакцияның жүру дәрежесін күкірттің таралу коэффициенті сипаттайды:</w:t>
      </w:r>
    </w:p>
    <w:p w:rsidR="00B571A6" w:rsidRPr="00E95889" w:rsidRDefault="00B571A6" w:rsidP="00B571A6">
      <w:pPr>
        <w:jc w:val="both"/>
        <w:rPr>
          <w:sz w:val="28"/>
          <w:szCs w:val="28"/>
          <w:lang w:val="kk-KZ"/>
        </w:rPr>
      </w:pPr>
      <w:r w:rsidRPr="00E95889">
        <w:rPr>
          <w:sz w:val="28"/>
          <w:szCs w:val="28"/>
          <w:lang w:val="kk-KZ"/>
        </w:rPr>
        <w:t xml:space="preserve">                                                 L</w:t>
      </w:r>
      <w:r w:rsidRPr="00E95889">
        <w:rPr>
          <w:sz w:val="28"/>
          <w:szCs w:val="28"/>
          <w:vertAlign w:val="subscript"/>
          <w:lang w:val="kk-KZ"/>
        </w:rPr>
        <w:t>S</w:t>
      </w:r>
      <w:r w:rsidRPr="00E95889">
        <w:rPr>
          <w:sz w:val="28"/>
          <w:szCs w:val="28"/>
          <w:lang w:val="kk-KZ"/>
        </w:rPr>
        <w:t xml:space="preserve"> = </w:t>
      </w:r>
      <w:r w:rsidRPr="00E95889">
        <w:rPr>
          <w:position w:val="-28"/>
          <w:sz w:val="28"/>
          <w:szCs w:val="28"/>
          <w:lang w:val="en-US"/>
        </w:rPr>
        <w:object w:dxaOrig="42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33pt" o:ole="">
            <v:imagedata r:id="rId5" o:title=""/>
          </v:shape>
          <o:OLEObject Type="Embed" ProgID="Equation.3" ShapeID="_x0000_i1025" DrawAspect="Content" ObjectID="_1695493279" r:id="rId6"/>
        </w:object>
      </w:r>
      <w:r w:rsidRPr="00E95889">
        <w:rPr>
          <w:sz w:val="28"/>
          <w:szCs w:val="28"/>
          <w:lang w:val="kk-KZ"/>
        </w:rPr>
        <w:t xml:space="preserve">                                          (1.94)</w:t>
      </w:r>
    </w:p>
    <w:p w:rsidR="00B571A6" w:rsidRPr="00E95889" w:rsidRDefault="00B571A6" w:rsidP="00B571A6">
      <w:pPr>
        <w:jc w:val="both"/>
        <w:rPr>
          <w:sz w:val="28"/>
          <w:szCs w:val="28"/>
          <w:lang w:val="kk-KZ"/>
        </w:rPr>
      </w:pPr>
    </w:p>
    <w:p w:rsidR="00B571A6" w:rsidRPr="00E95889" w:rsidRDefault="00B571A6" w:rsidP="00B571A6">
      <w:pPr>
        <w:jc w:val="both"/>
        <w:rPr>
          <w:sz w:val="28"/>
          <w:szCs w:val="28"/>
          <w:lang w:val="kk-KZ"/>
        </w:rPr>
      </w:pPr>
      <w:r w:rsidRPr="00E95889">
        <w:rPr>
          <w:sz w:val="28"/>
          <w:szCs w:val="28"/>
          <w:lang w:val="kk-KZ"/>
        </w:rPr>
        <w:t xml:space="preserve">     мұнда  (S) – қождағы күкірттің концентрациясы, %;</w:t>
      </w:r>
    </w:p>
    <w:p w:rsidR="00B571A6" w:rsidRPr="00E95889" w:rsidRDefault="00B571A6" w:rsidP="00B571A6">
      <w:pPr>
        <w:jc w:val="both"/>
        <w:rPr>
          <w:sz w:val="28"/>
          <w:szCs w:val="28"/>
          <w:lang w:val="kk-KZ"/>
        </w:rPr>
      </w:pPr>
      <w:r w:rsidRPr="00E95889">
        <w:rPr>
          <w:sz w:val="28"/>
          <w:szCs w:val="28"/>
          <w:lang w:val="kk-KZ"/>
        </w:rPr>
        <w:t xml:space="preserve">            [S] – шойындағы күкірттің концентрациясы, %;</w:t>
      </w:r>
    </w:p>
    <w:p w:rsidR="00B571A6" w:rsidRPr="00E95889" w:rsidRDefault="00B571A6" w:rsidP="00B571A6">
      <w:pPr>
        <w:jc w:val="both"/>
        <w:rPr>
          <w:sz w:val="28"/>
          <w:szCs w:val="28"/>
          <w:lang w:val="kk-KZ"/>
        </w:rPr>
      </w:pPr>
      <w:r w:rsidRPr="00E95889">
        <w:rPr>
          <w:sz w:val="28"/>
          <w:szCs w:val="28"/>
          <w:lang w:val="kk-KZ"/>
        </w:rPr>
        <w:t xml:space="preserve">            L</w:t>
      </w:r>
      <w:r w:rsidRPr="00E95889">
        <w:rPr>
          <w:sz w:val="28"/>
          <w:szCs w:val="28"/>
          <w:vertAlign w:val="subscript"/>
          <w:lang w:val="kk-KZ"/>
        </w:rPr>
        <w:t>S</w:t>
      </w:r>
      <w:r w:rsidRPr="00E95889">
        <w:rPr>
          <w:sz w:val="28"/>
          <w:szCs w:val="28"/>
          <w:lang w:val="kk-KZ"/>
        </w:rPr>
        <w:t xml:space="preserve"> – күкірттің таралу коэффициенті.</w:t>
      </w:r>
    </w:p>
    <w:p w:rsidR="00B571A6" w:rsidRPr="00E95889" w:rsidRDefault="00B571A6" w:rsidP="00B571A6">
      <w:pPr>
        <w:ind w:firstLine="360"/>
        <w:jc w:val="both"/>
        <w:rPr>
          <w:sz w:val="28"/>
          <w:szCs w:val="28"/>
          <w:lang w:val="kk-KZ"/>
        </w:rPr>
      </w:pPr>
      <w:r w:rsidRPr="00E95889">
        <w:rPr>
          <w:sz w:val="28"/>
          <w:szCs w:val="28"/>
          <w:lang w:val="kk-KZ"/>
        </w:rPr>
        <w:t>(1.93) реакцияның тепе-теңдігі қожда кальций оксидінің (СаО) мөлшері көбейгенде және темір оксидінің (FeO) мөлшері азайғанда оңға ығысады. Яғни, шойынан күкіртті толығырақ кетіру үшін оның негіздігін жоғарылатып, онда  FeO мөлшерін азайту қажет.</w:t>
      </w:r>
    </w:p>
    <w:p w:rsidR="00B571A6" w:rsidRPr="00E95889" w:rsidRDefault="00B571A6" w:rsidP="00B571A6">
      <w:pPr>
        <w:ind w:firstLine="360"/>
        <w:jc w:val="both"/>
        <w:rPr>
          <w:sz w:val="28"/>
          <w:szCs w:val="28"/>
          <w:lang w:val="kk-KZ"/>
        </w:rPr>
      </w:pPr>
      <w:r w:rsidRPr="00E95889">
        <w:rPr>
          <w:sz w:val="28"/>
          <w:szCs w:val="28"/>
          <w:lang w:val="kk-KZ"/>
        </w:rPr>
        <w:t xml:space="preserve">Шойында магний оксидінің 5-10 % мөлшерінде  болуы  оның  күкіртсізденуін жоғарылатады.  MgO қождың тұтқырлығын төмендетуі </w:t>
      </w:r>
      <w:r w:rsidRPr="00E95889">
        <w:rPr>
          <w:sz w:val="28"/>
          <w:szCs w:val="28"/>
          <w:lang w:val="kk-KZ"/>
        </w:rPr>
        <w:lastRenderedPageBreak/>
        <w:t>нәтижесінде  күкірттің қожға өтуіне себепші болады. Осының нәтижесінде күкірттің қож бен шойынның арасында таралу коэффициентінің шамасы жоғарылайды. Қождың негіздігін жоғарылатып онда   MgO мөлшерін арттыру қожың шығымын жоғарылатады, бұл кокстың шығынын артырып пештің өнімділігін төмендетеді. Сондықтан шойынды күкіртсіздендіру кезінде екі жағдайды ескеру керек, экономикалық жағынан не тиімді – пеш жұмысының басқа көрсеткіштерін нашарлатып жоғары сапалы шойын алу ма, немесе керісінше ме?</w:t>
      </w:r>
    </w:p>
    <w:p w:rsidR="00B571A6" w:rsidRPr="00E95889" w:rsidRDefault="00B571A6" w:rsidP="00B571A6">
      <w:pPr>
        <w:ind w:firstLine="360"/>
        <w:jc w:val="both"/>
        <w:rPr>
          <w:sz w:val="28"/>
          <w:szCs w:val="28"/>
          <w:lang w:val="kk-KZ"/>
        </w:rPr>
      </w:pPr>
      <w:r w:rsidRPr="00E95889">
        <w:rPr>
          <w:sz w:val="28"/>
          <w:szCs w:val="28"/>
          <w:lang w:val="kk-KZ"/>
        </w:rPr>
        <w:t>Қолданбалы шойын алу кезінде күкірттің таралу коэффициенті  қождың негіздігі бірге тең болғанда 30-70 болады. Негіздік азайғанда 22-ге жетуі мүмкін. Шойында күкірт 0,015-0,05 %, ал қожда 0,55-2,0 % мөлшерінде болады.</w:t>
      </w:r>
    </w:p>
    <w:p w:rsidR="00B571A6" w:rsidRPr="00E95889" w:rsidRDefault="00B571A6" w:rsidP="00B571A6">
      <w:pPr>
        <w:ind w:firstLine="360"/>
        <w:jc w:val="both"/>
        <w:rPr>
          <w:sz w:val="28"/>
          <w:szCs w:val="28"/>
          <w:lang w:val="kk-KZ"/>
        </w:rPr>
      </w:pPr>
      <w:r w:rsidRPr="00E95889">
        <w:rPr>
          <w:sz w:val="28"/>
          <w:szCs w:val="28"/>
          <w:lang w:val="kk-KZ"/>
        </w:rPr>
        <w:t>Көптеген зауыдтарда шойынды пештен тыс күкіртсіздендіру қолданылады. Күкіртсіздендіру қож тасымалдайтын ожауларда болат өндіру цехына тасымалдау кезінде жұргізіледі.</w:t>
      </w:r>
    </w:p>
    <w:p w:rsidR="00B571A6" w:rsidRPr="00E95889" w:rsidRDefault="00B571A6" w:rsidP="00B571A6">
      <w:pPr>
        <w:ind w:firstLine="360"/>
        <w:jc w:val="both"/>
        <w:rPr>
          <w:sz w:val="28"/>
          <w:szCs w:val="28"/>
          <w:lang w:val="kk-KZ"/>
        </w:rPr>
      </w:pPr>
      <w:r w:rsidRPr="00E95889">
        <w:rPr>
          <w:sz w:val="28"/>
          <w:szCs w:val="28"/>
          <w:lang w:val="kk-KZ"/>
        </w:rPr>
        <w:t>Күкіртсіздендіргіш ретінде сода, металдық магний, кальций карбиды және әк қолданылуы мүмкін. Бұл кезде шойындағы күкірт қожға  сәйкесінше Na</w:t>
      </w:r>
      <w:r w:rsidRPr="00E95889">
        <w:rPr>
          <w:sz w:val="28"/>
          <w:szCs w:val="28"/>
          <w:vertAlign w:val="subscript"/>
          <w:lang w:val="kk-KZ"/>
        </w:rPr>
        <w:t>2</w:t>
      </w:r>
      <w:r w:rsidRPr="00E95889">
        <w:rPr>
          <w:sz w:val="28"/>
          <w:szCs w:val="28"/>
          <w:lang w:val="kk-KZ"/>
        </w:rPr>
        <w:t xml:space="preserve">S, MgS және   CaS түрінде өтеді.Пештен тыс күкіртсіздендіру домналық процестің қымбаттауына әкеледі, өйткені қосымша қондырғылар мен реагенттердің шығынын қажет етеді. </w:t>
      </w:r>
    </w:p>
    <w:p w:rsidR="00B571A6" w:rsidRPr="00E95889" w:rsidRDefault="00B571A6" w:rsidP="00B571A6">
      <w:pPr>
        <w:jc w:val="both"/>
        <w:rPr>
          <w:sz w:val="28"/>
          <w:szCs w:val="28"/>
          <w:lang w:val="kk-KZ"/>
        </w:rPr>
      </w:pPr>
      <w:r w:rsidRPr="00E95889">
        <w:rPr>
          <w:sz w:val="28"/>
          <w:szCs w:val="28"/>
          <w:lang w:val="kk-KZ"/>
        </w:rPr>
        <w:t xml:space="preserve">     </w:t>
      </w:r>
    </w:p>
    <w:p w:rsidR="00B571A6" w:rsidRPr="00E95889" w:rsidRDefault="00B571A6" w:rsidP="00B571A6">
      <w:pPr>
        <w:jc w:val="both"/>
        <w:rPr>
          <w:sz w:val="28"/>
          <w:szCs w:val="28"/>
          <w:lang w:val="kk-KZ"/>
        </w:rPr>
      </w:pPr>
    </w:p>
    <w:p w:rsidR="00B571A6" w:rsidRPr="003A1E1D" w:rsidRDefault="008216AA" w:rsidP="008216AA">
      <w:pPr>
        <w:pStyle w:val="a5"/>
        <w:ind w:left="567"/>
        <w:jc w:val="both"/>
        <w:rPr>
          <w:sz w:val="28"/>
          <w:szCs w:val="28"/>
          <w:lang w:val="kk-KZ"/>
        </w:rPr>
      </w:pPr>
      <w:r>
        <w:rPr>
          <w:sz w:val="28"/>
          <w:szCs w:val="28"/>
          <w:lang w:val="kk-KZ"/>
        </w:rPr>
        <w:t>3</w:t>
      </w:r>
      <w:r w:rsidR="003A1E1D">
        <w:rPr>
          <w:sz w:val="28"/>
          <w:szCs w:val="28"/>
          <w:lang w:val="kk-KZ"/>
        </w:rPr>
        <w:t xml:space="preserve"> </w:t>
      </w:r>
      <w:r w:rsidR="00B571A6" w:rsidRPr="003A1E1D">
        <w:rPr>
          <w:sz w:val="28"/>
          <w:szCs w:val="28"/>
          <w:lang w:val="kk-KZ"/>
        </w:rPr>
        <w:t>Ф</w:t>
      </w:r>
      <w:proofErr w:type="spellStart"/>
      <w:r w:rsidR="00B571A6" w:rsidRPr="003A1E1D">
        <w:rPr>
          <w:sz w:val="28"/>
          <w:szCs w:val="28"/>
        </w:rPr>
        <w:t>урм</w:t>
      </w:r>
      <w:proofErr w:type="spellEnd"/>
      <w:r w:rsidR="00B571A6" w:rsidRPr="003A1E1D">
        <w:rPr>
          <w:sz w:val="28"/>
          <w:szCs w:val="28"/>
          <w:lang w:val="kk-KZ"/>
        </w:rPr>
        <w:t xml:space="preserve">а </w:t>
      </w:r>
      <w:r w:rsidR="00B571A6" w:rsidRPr="003A1E1D">
        <w:rPr>
          <w:sz w:val="28"/>
          <w:szCs w:val="28"/>
        </w:rPr>
        <w:t xml:space="preserve"> </w:t>
      </w:r>
      <w:r w:rsidR="00B571A6" w:rsidRPr="003A1E1D">
        <w:rPr>
          <w:sz w:val="28"/>
          <w:szCs w:val="28"/>
          <w:lang w:val="kk-KZ"/>
        </w:rPr>
        <w:t>аймағындағы процестер</w:t>
      </w:r>
    </w:p>
    <w:p w:rsidR="00B571A6" w:rsidRPr="00E95889" w:rsidRDefault="00B571A6" w:rsidP="00B571A6">
      <w:pPr>
        <w:jc w:val="both"/>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Фурма аймағында домналық балқытудың негізгі процестерінің бірі – кокс көміртегінің жануы жүреді, нәтижесінде көрік газдары түзіледі. Фурма аймағында кокстың жануының нәтижесінде:</w:t>
      </w:r>
    </w:p>
    <w:p w:rsidR="00B571A6" w:rsidRPr="00E95889" w:rsidRDefault="00B571A6" w:rsidP="00B571A6">
      <w:pPr>
        <w:ind w:firstLine="360"/>
        <w:jc w:val="both"/>
        <w:rPr>
          <w:sz w:val="28"/>
          <w:szCs w:val="28"/>
          <w:lang w:val="kk-KZ"/>
        </w:rPr>
      </w:pPr>
      <w:r w:rsidRPr="00E95889">
        <w:rPr>
          <w:sz w:val="28"/>
          <w:szCs w:val="28"/>
          <w:lang w:val="kk-KZ"/>
        </w:rPr>
        <w:t>- шикіқұрам мен газдарды қыздыруға қажетті жылу бөлінеді;</w:t>
      </w:r>
    </w:p>
    <w:p w:rsidR="00B571A6" w:rsidRPr="00E95889" w:rsidRDefault="00B571A6" w:rsidP="00B571A6">
      <w:pPr>
        <w:ind w:firstLine="360"/>
        <w:jc w:val="both"/>
        <w:rPr>
          <w:sz w:val="28"/>
          <w:szCs w:val="28"/>
          <w:lang w:val="kk-KZ"/>
        </w:rPr>
      </w:pPr>
      <w:r w:rsidRPr="00E95889">
        <w:rPr>
          <w:sz w:val="28"/>
          <w:szCs w:val="28"/>
          <w:lang w:val="kk-KZ"/>
        </w:rPr>
        <w:t>- шойын мен қож балқиды;</w:t>
      </w:r>
    </w:p>
    <w:p w:rsidR="00B571A6" w:rsidRPr="00E95889" w:rsidRDefault="00B571A6" w:rsidP="00B571A6">
      <w:pPr>
        <w:ind w:firstLine="360"/>
        <w:jc w:val="both"/>
        <w:rPr>
          <w:sz w:val="28"/>
          <w:szCs w:val="28"/>
          <w:lang w:val="kk-KZ"/>
        </w:rPr>
      </w:pPr>
      <w:r w:rsidRPr="00E95889">
        <w:rPr>
          <w:sz w:val="28"/>
          <w:szCs w:val="28"/>
          <w:lang w:val="kk-KZ"/>
        </w:rPr>
        <w:t>- тотықсыздандырғыш газдар түзіледі;</w:t>
      </w:r>
    </w:p>
    <w:p w:rsidR="00B571A6" w:rsidRPr="00E95889" w:rsidRDefault="00B571A6" w:rsidP="00B571A6">
      <w:pPr>
        <w:ind w:firstLine="360"/>
        <w:jc w:val="both"/>
        <w:rPr>
          <w:sz w:val="28"/>
          <w:szCs w:val="28"/>
          <w:lang w:val="kk-KZ"/>
        </w:rPr>
      </w:pPr>
      <w:r w:rsidRPr="00E95889">
        <w:rPr>
          <w:sz w:val="28"/>
          <w:szCs w:val="28"/>
          <w:lang w:val="kk-KZ"/>
        </w:rPr>
        <w:t>- кокстағы көміртегінің газдануы нәтижесінде, шикірамның жоғарыдан төмен қарай жылжуын қамтамасыз ететін, бос кеңістік түзіледі.</w:t>
      </w:r>
    </w:p>
    <w:p w:rsidR="00B571A6" w:rsidRPr="00E95889" w:rsidRDefault="00B571A6" w:rsidP="00B571A6">
      <w:pPr>
        <w:ind w:firstLine="360"/>
        <w:jc w:val="both"/>
        <w:rPr>
          <w:sz w:val="28"/>
          <w:szCs w:val="28"/>
          <w:lang w:val="kk-KZ"/>
        </w:rPr>
      </w:pPr>
      <w:r w:rsidRPr="00E95889">
        <w:rPr>
          <w:sz w:val="28"/>
          <w:szCs w:val="28"/>
          <w:lang w:val="kk-KZ"/>
        </w:rPr>
        <w:t>Кокстағы көміртегін жағу үшін пешке фурмалар арқылы берілетін ауаның оттегі қолданылады. Қазіргі кезде процестің қарқындылын артыру және кокстың шығынын азайту үшін пешке    1100 – 1300</w:t>
      </w:r>
      <w:r w:rsidRPr="00E95889">
        <w:rPr>
          <w:sz w:val="28"/>
          <w:szCs w:val="28"/>
          <w:vertAlign w:val="superscript"/>
          <w:lang w:val="kk-KZ"/>
        </w:rPr>
        <w:t>о</w:t>
      </w:r>
      <w:r w:rsidRPr="00E95889">
        <w:rPr>
          <w:sz w:val="28"/>
          <w:szCs w:val="28"/>
          <w:lang w:val="kk-KZ"/>
        </w:rPr>
        <w:t>С дейін қыздырылған үрлеу беріледі.</w:t>
      </w:r>
    </w:p>
    <w:p w:rsidR="00B571A6" w:rsidRPr="00E95889" w:rsidRDefault="00B571A6" w:rsidP="00B571A6">
      <w:pPr>
        <w:ind w:firstLine="360"/>
        <w:jc w:val="both"/>
        <w:rPr>
          <w:sz w:val="28"/>
          <w:szCs w:val="28"/>
          <w:lang w:val="kk-KZ"/>
        </w:rPr>
      </w:pPr>
      <w:r w:rsidRPr="00E95889">
        <w:rPr>
          <w:sz w:val="28"/>
          <w:szCs w:val="28"/>
          <w:lang w:val="kk-KZ"/>
        </w:rPr>
        <w:t>Көміртегінің тотығуы фурма маңында пеш кеңістігінің аз көлемінде жүреді. Бүл кеңістік то</w:t>
      </w:r>
      <w:r w:rsidR="003A1E1D">
        <w:rPr>
          <w:sz w:val="28"/>
          <w:szCs w:val="28"/>
          <w:lang w:val="kk-KZ"/>
        </w:rPr>
        <w:t>тықтырғыш зона деп аталады (4</w:t>
      </w:r>
      <w:r w:rsidRPr="00E95889">
        <w:rPr>
          <w:sz w:val="28"/>
          <w:szCs w:val="28"/>
          <w:lang w:val="kk-KZ"/>
        </w:rPr>
        <w:t>-ші сурет).</w:t>
      </w:r>
    </w:p>
    <w:p w:rsidR="00B571A6" w:rsidRPr="00E95889" w:rsidRDefault="00B571A6" w:rsidP="00B571A6">
      <w:pPr>
        <w:ind w:firstLine="360"/>
        <w:jc w:val="both"/>
        <w:rPr>
          <w:sz w:val="28"/>
          <w:szCs w:val="28"/>
          <w:lang w:val="kk-KZ"/>
        </w:rPr>
      </w:pPr>
      <w:r w:rsidRPr="00E95889">
        <w:rPr>
          <w:sz w:val="28"/>
          <w:szCs w:val="28"/>
          <w:lang w:val="kk-KZ"/>
        </w:rPr>
        <w:t xml:space="preserve">Үрлеудің үлкен жылдамдығы фурма алдында кокс түйіршіктерінің айналуын туғызады, сондықтан олар тотықтырғыш зонада қалқыма күйде жанады. </w:t>
      </w:r>
    </w:p>
    <w:p w:rsidR="00B571A6" w:rsidRPr="00E95889" w:rsidRDefault="00B571A6" w:rsidP="00B571A6">
      <w:pPr>
        <w:ind w:firstLine="360"/>
        <w:jc w:val="both"/>
        <w:rPr>
          <w:sz w:val="28"/>
          <w:szCs w:val="28"/>
          <w:lang w:val="kk-KZ"/>
        </w:rPr>
      </w:pPr>
      <w:r w:rsidRPr="00E95889">
        <w:rPr>
          <w:sz w:val="28"/>
          <w:szCs w:val="28"/>
          <w:lang w:val="kk-KZ"/>
        </w:rPr>
        <w:t>Ішкі зонада бос оттегі бар. Онда көміртегі СО</w:t>
      </w:r>
      <w:r w:rsidRPr="00E95889">
        <w:rPr>
          <w:sz w:val="28"/>
          <w:szCs w:val="28"/>
          <w:vertAlign w:val="subscript"/>
          <w:lang w:val="kk-KZ"/>
        </w:rPr>
        <w:t>2</w:t>
      </w:r>
      <w:r w:rsidRPr="00E95889">
        <w:rPr>
          <w:sz w:val="28"/>
          <w:szCs w:val="28"/>
          <w:lang w:val="kk-KZ"/>
        </w:rPr>
        <w:t>-ге дейін көп жылу бөле жанады:</w:t>
      </w:r>
    </w:p>
    <w:p w:rsidR="00B571A6" w:rsidRPr="00E95889" w:rsidRDefault="00B571A6" w:rsidP="00B571A6">
      <w:pPr>
        <w:jc w:val="both"/>
        <w:rPr>
          <w:sz w:val="28"/>
          <w:szCs w:val="28"/>
          <w:lang w:val="kk-KZ"/>
        </w:rPr>
      </w:pPr>
      <w:r w:rsidRPr="00E95889">
        <w:rPr>
          <w:sz w:val="28"/>
          <w:szCs w:val="28"/>
          <w:lang w:val="kk-KZ"/>
        </w:rPr>
        <w:t xml:space="preserve">                                            </w:t>
      </w:r>
      <w:r w:rsidRPr="00E95889">
        <w:rPr>
          <w:sz w:val="28"/>
          <w:szCs w:val="28"/>
        </w:rPr>
        <w:t>С + О</w:t>
      </w:r>
      <w:proofErr w:type="gramStart"/>
      <w:r w:rsidRPr="00E95889">
        <w:rPr>
          <w:sz w:val="28"/>
          <w:szCs w:val="28"/>
          <w:vertAlign w:val="subscript"/>
        </w:rPr>
        <w:t>2</w:t>
      </w:r>
      <w:proofErr w:type="gramEnd"/>
      <w:r w:rsidRPr="00E95889">
        <w:rPr>
          <w:sz w:val="28"/>
          <w:szCs w:val="28"/>
        </w:rPr>
        <w:t xml:space="preserve"> = СО</w:t>
      </w:r>
      <w:r w:rsidRPr="00E95889">
        <w:rPr>
          <w:sz w:val="28"/>
          <w:szCs w:val="28"/>
          <w:vertAlign w:val="subscript"/>
        </w:rPr>
        <w:t>2</w:t>
      </w:r>
      <w:r w:rsidRPr="00E95889">
        <w:rPr>
          <w:sz w:val="28"/>
          <w:szCs w:val="28"/>
        </w:rPr>
        <w:t xml:space="preserve">                                      (1.95)</w:t>
      </w:r>
    </w:p>
    <w:p w:rsidR="00B571A6" w:rsidRPr="00E95889" w:rsidRDefault="00B571A6" w:rsidP="00B571A6">
      <w:pPr>
        <w:jc w:val="center"/>
        <w:rPr>
          <w:sz w:val="28"/>
          <w:szCs w:val="28"/>
          <w:lang w:val="kk-KZ"/>
        </w:rPr>
      </w:pPr>
    </w:p>
    <w:p w:rsidR="00B571A6" w:rsidRPr="00E95889" w:rsidRDefault="00B571A6" w:rsidP="00B571A6">
      <w:pPr>
        <w:jc w:val="center"/>
        <w:rPr>
          <w:sz w:val="28"/>
          <w:szCs w:val="28"/>
        </w:rPr>
      </w:pPr>
      <w:r>
        <w:rPr>
          <w:noProof/>
          <w:sz w:val="28"/>
          <w:szCs w:val="28"/>
        </w:rPr>
        <w:lastRenderedPageBreak/>
        <w:drawing>
          <wp:inline distT="0" distB="0" distL="0" distR="0">
            <wp:extent cx="1819275" cy="1819275"/>
            <wp:effectExtent l="0" t="0" r="9525" b="0"/>
            <wp:docPr id="33" name="Рисунок 33" descr="Окис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Окисл"/>
                    <pic:cNvPicPr>
                      <a:picLocks noChangeAspect="1" noChangeArrowheads="1"/>
                    </pic:cNvPicPr>
                  </pic:nvPicPr>
                  <pic:blipFill>
                    <a:blip r:embed="rId7"/>
                    <a:srcRect l="-2019"/>
                    <a:stretch>
                      <a:fillRect/>
                    </a:stretch>
                  </pic:blipFill>
                  <pic:spPr bwMode="auto">
                    <a:xfrm>
                      <a:off x="0" y="0"/>
                      <a:ext cx="1819275" cy="1819275"/>
                    </a:xfrm>
                    <a:prstGeom prst="rect">
                      <a:avLst/>
                    </a:prstGeom>
                    <a:noFill/>
                    <a:ln w="9525">
                      <a:noFill/>
                      <a:miter lim="800000"/>
                      <a:headEnd/>
                      <a:tailEnd/>
                    </a:ln>
                  </pic:spPr>
                </pic:pic>
              </a:graphicData>
            </a:graphic>
          </wp:inline>
        </w:drawing>
      </w:r>
    </w:p>
    <w:p w:rsidR="00B571A6" w:rsidRPr="00E95889" w:rsidRDefault="00B571A6" w:rsidP="00B571A6">
      <w:pPr>
        <w:jc w:val="center"/>
        <w:rPr>
          <w:sz w:val="28"/>
          <w:szCs w:val="28"/>
        </w:rPr>
      </w:pPr>
      <w:r w:rsidRPr="00E95889">
        <w:rPr>
          <w:sz w:val="28"/>
          <w:szCs w:val="28"/>
          <w:lang w:val="en-US"/>
        </w:rPr>
        <w:t>I</w:t>
      </w:r>
      <w:r w:rsidRPr="00E95889">
        <w:rPr>
          <w:sz w:val="28"/>
          <w:szCs w:val="28"/>
        </w:rPr>
        <w:t xml:space="preserve"> – </w:t>
      </w:r>
      <w:r w:rsidRPr="00E95889">
        <w:rPr>
          <w:sz w:val="28"/>
          <w:szCs w:val="28"/>
          <w:lang w:val="kk-KZ"/>
        </w:rPr>
        <w:t xml:space="preserve">ішкі </w:t>
      </w:r>
      <w:r w:rsidRPr="00E95889">
        <w:rPr>
          <w:sz w:val="28"/>
          <w:szCs w:val="28"/>
        </w:rPr>
        <w:t xml:space="preserve">зона;   </w:t>
      </w:r>
      <w:r w:rsidRPr="00E95889">
        <w:rPr>
          <w:sz w:val="28"/>
          <w:szCs w:val="28"/>
          <w:lang w:val="en-US"/>
        </w:rPr>
        <w:t>II</w:t>
      </w:r>
      <w:r w:rsidRPr="00E95889">
        <w:rPr>
          <w:sz w:val="28"/>
          <w:szCs w:val="28"/>
        </w:rPr>
        <w:t xml:space="preserve"> – </w:t>
      </w:r>
      <w:r w:rsidRPr="00E95889">
        <w:rPr>
          <w:sz w:val="28"/>
          <w:szCs w:val="28"/>
          <w:lang w:val="kk-KZ"/>
        </w:rPr>
        <w:t>шеткі</w:t>
      </w:r>
      <w:r w:rsidRPr="00E95889">
        <w:rPr>
          <w:sz w:val="28"/>
          <w:szCs w:val="28"/>
        </w:rPr>
        <w:t xml:space="preserve"> зона</w:t>
      </w:r>
    </w:p>
    <w:p w:rsidR="00B571A6" w:rsidRPr="00E95889" w:rsidRDefault="00B571A6" w:rsidP="00B571A6">
      <w:pPr>
        <w:jc w:val="both"/>
        <w:rPr>
          <w:sz w:val="28"/>
          <w:szCs w:val="28"/>
        </w:rPr>
      </w:pPr>
    </w:p>
    <w:p w:rsidR="00B571A6" w:rsidRPr="00E95889" w:rsidRDefault="003A1E1D" w:rsidP="00B571A6">
      <w:pPr>
        <w:jc w:val="center"/>
        <w:rPr>
          <w:sz w:val="28"/>
          <w:szCs w:val="28"/>
          <w:lang w:val="kk-KZ"/>
        </w:rPr>
      </w:pPr>
      <w:r>
        <w:rPr>
          <w:sz w:val="28"/>
          <w:szCs w:val="28"/>
        </w:rPr>
        <w:t>4</w:t>
      </w:r>
      <w:r w:rsidR="00B571A6" w:rsidRPr="00E95889">
        <w:rPr>
          <w:sz w:val="28"/>
          <w:szCs w:val="28"/>
        </w:rPr>
        <w:t>-</w:t>
      </w:r>
      <w:r w:rsidR="00B571A6" w:rsidRPr="00E95889">
        <w:rPr>
          <w:sz w:val="28"/>
          <w:szCs w:val="28"/>
          <w:lang w:val="kk-KZ"/>
        </w:rPr>
        <w:t xml:space="preserve">ші сурет Домна </w:t>
      </w:r>
      <w:proofErr w:type="gramStart"/>
      <w:r w:rsidR="00B571A6" w:rsidRPr="00E95889">
        <w:rPr>
          <w:sz w:val="28"/>
          <w:szCs w:val="28"/>
          <w:lang w:val="kk-KZ"/>
        </w:rPr>
        <w:t>пеш</w:t>
      </w:r>
      <w:proofErr w:type="gramEnd"/>
      <w:r w:rsidR="00B571A6" w:rsidRPr="00E95889">
        <w:rPr>
          <w:sz w:val="28"/>
          <w:szCs w:val="28"/>
          <w:lang w:val="kk-KZ"/>
        </w:rPr>
        <w:t>інің фурма маңындағы тотықтырғыш зонасының үлгісі</w:t>
      </w:r>
      <w:r w:rsidR="00B571A6" w:rsidRPr="00E95889">
        <w:rPr>
          <w:sz w:val="28"/>
          <w:szCs w:val="28"/>
        </w:rPr>
        <w:t>.</w:t>
      </w:r>
    </w:p>
    <w:p w:rsidR="00B571A6" w:rsidRPr="00E95889" w:rsidRDefault="00B571A6" w:rsidP="00B571A6">
      <w:pPr>
        <w:jc w:val="center"/>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Бос оттегі жоқ, тек СО</w:t>
      </w:r>
      <w:r w:rsidRPr="00E95889">
        <w:rPr>
          <w:sz w:val="28"/>
          <w:szCs w:val="28"/>
          <w:vertAlign w:val="subscript"/>
          <w:lang w:val="kk-KZ"/>
        </w:rPr>
        <w:t>2</w:t>
      </w:r>
      <w:r w:rsidRPr="00E95889">
        <w:rPr>
          <w:sz w:val="28"/>
          <w:szCs w:val="28"/>
          <w:lang w:val="kk-KZ"/>
        </w:rPr>
        <w:t xml:space="preserve"> бар шеткі зонада көміртегінің тотығуы эндотермиялық реакция бойынша жүреді:</w:t>
      </w:r>
    </w:p>
    <w:p w:rsidR="00B571A6" w:rsidRPr="00E95889" w:rsidRDefault="00B571A6" w:rsidP="00B571A6">
      <w:pPr>
        <w:jc w:val="both"/>
        <w:rPr>
          <w:sz w:val="28"/>
          <w:szCs w:val="28"/>
          <w:lang w:val="kk-KZ"/>
        </w:rPr>
      </w:pPr>
    </w:p>
    <w:p w:rsidR="00B571A6" w:rsidRPr="00E95889" w:rsidRDefault="00B571A6" w:rsidP="00B571A6">
      <w:pPr>
        <w:jc w:val="center"/>
        <w:rPr>
          <w:sz w:val="28"/>
          <w:szCs w:val="28"/>
          <w:lang w:val="kk-KZ"/>
        </w:rPr>
      </w:pPr>
      <w:r w:rsidRPr="00E95889">
        <w:rPr>
          <w:sz w:val="28"/>
          <w:szCs w:val="28"/>
          <w:lang w:val="kk-KZ"/>
        </w:rPr>
        <w:t xml:space="preserve">                                  СО</w:t>
      </w:r>
      <w:r w:rsidRPr="00E95889">
        <w:rPr>
          <w:sz w:val="28"/>
          <w:szCs w:val="28"/>
          <w:vertAlign w:val="subscript"/>
          <w:lang w:val="kk-KZ"/>
        </w:rPr>
        <w:t>2</w:t>
      </w:r>
      <w:r w:rsidRPr="00E95889">
        <w:rPr>
          <w:sz w:val="28"/>
          <w:szCs w:val="28"/>
          <w:lang w:val="kk-KZ"/>
        </w:rPr>
        <w:t>+ С = 2СО                                   (1.96)</w:t>
      </w:r>
    </w:p>
    <w:p w:rsidR="00B571A6" w:rsidRPr="00E95889" w:rsidRDefault="00B571A6" w:rsidP="00B571A6">
      <w:pPr>
        <w:ind w:firstLine="360"/>
        <w:jc w:val="both"/>
        <w:rPr>
          <w:sz w:val="28"/>
          <w:szCs w:val="28"/>
          <w:lang w:val="kk-KZ"/>
        </w:rPr>
      </w:pPr>
      <w:r w:rsidRPr="00E95889">
        <w:rPr>
          <w:sz w:val="28"/>
          <w:szCs w:val="28"/>
          <w:lang w:val="kk-KZ"/>
        </w:rPr>
        <w:t>(1.95) және  (1.96) реакцияларды қосып көп мөлшерде жылу бөле жүретін фурма маңында көміртегінің жану реакциясын аламыз:</w:t>
      </w:r>
    </w:p>
    <w:p w:rsidR="00B571A6" w:rsidRPr="00E95889" w:rsidRDefault="00B571A6" w:rsidP="00B571A6">
      <w:pPr>
        <w:jc w:val="both"/>
        <w:rPr>
          <w:sz w:val="28"/>
          <w:szCs w:val="28"/>
          <w:lang w:val="kk-KZ"/>
        </w:rPr>
      </w:pPr>
    </w:p>
    <w:p w:rsidR="00B571A6" w:rsidRPr="00E95889" w:rsidRDefault="00B571A6" w:rsidP="00B571A6">
      <w:pPr>
        <w:jc w:val="center"/>
        <w:rPr>
          <w:sz w:val="28"/>
          <w:szCs w:val="28"/>
          <w:lang w:val="kk-KZ"/>
        </w:rPr>
      </w:pPr>
      <w:r w:rsidRPr="00E95889">
        <w:rPr>
          <w:sz w:val="28"/>
          <w:szCs w:val="28"/>
          <w:lang w:val="kk-KZ"/>
        </w:rPr>
        <w:t xml:space="preserve">                                  2С  + О</w:t>
      </w:r>
      <w:r w:rsidRPr="00E95889">
        <w:rPr>
          <w:sz w:val="28"/>
          <w:szCs w:val="28"/>
          <w:vertAlign w:val="subscript"/>
          <w:lang w:val="kk-KZ"/>
        </w:rPr>
        <w:t>2</w:t>
      </w:r>
      <w:r w:rsidRPr="00E95889">
        <w:rPr>
          <w:sz w:val="28"/>
          <w:szCs w:val="28"/>
          <w:lang w:val="kk-KZ"/>
        </w:rPr>
        <w:t xml:space="preserve"> = 2СО                                  (1.97)</w:t>
      </w:r>
    </w:p>
    <w:p w:rsidR="00B571A6" w:rsidRPr="00E95889" w:rsidRDefault="00B571A6" w:rsidP="00B571A6">
      <w:pPr>
        <w:jc w:val="center"/>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Кокстағы көміртегінің жану процесінің ақырғы өнімі тотықсыздандырғыш газ  СО болады.</w:t>
      </w:r>
    </w:p>
    <w:p w:rsidR="00B571A6" w:rsidRPr="00E95889" w:rsidRDefault="00B571A6" w:rsidP="00B571A6">
      <w:pPr>
        <w:ind w:firstLine="360"/>
        <w:jc w:val="both"/>
        <w:rPr>
          <w:sz w:val="28"/>
          <w:szCs w:val="28"/>
          <w:lang w:val="kk-KZ"/>
        </w:rPr>
      </w:pPr>
      <w:r w:rsidRPr="00E95889">
        <w:rPr>
          <w:sz w:val="28"/>
          <w:szCs w:val="28"/>
          <w:lang w:val="kk-KZ"/>
        </w:rPr>
        <w:t>Жану кеңістігінде СО</w:t>
      </w:r>
      <w:r w:rsidRPr="00E95889">
        <w:rPr>
          <w:sz w:val="28"/>
          <w:szCs w:val="28"/>
          <w:vertAlign w:val="subscript"/>
          <w:lang w:val="kk-KZ"/>
        </w:rPr>
        <w:t>2</w:t>
      </w:r>
      <w:r w:rsidRPr="00E95889">
        <w:rPr>
          <w:sz w:val="28"/>
          <w:szCs w:val="28"/>
          <w:lang w:val="kk-KZ"/>
        </w:rPr>
        <w:t>-нің жоғалу шекарасы тотықтырғыш зонанаң шекарасы болады.</w:t>
      </w:r>
    </w:p>
    <w:p w:rsidR="00B571A6" w:rsidRPr="00E95889" w:rsidRDefault="00B571A6" w:rsidP="00B571A6">
      <w:pPr>
        <w:ind w:firstLine="360"/>
        <w:jc w:val="both"/>
        <w:rPr>
          <w:sz w:val="28"/>
          <w:szCs w:val="28"/>
          <w:lang w:val="kk-KZ"/>
        </w:rPr>
      </w:pPr>
      <w:r w:rsidRPr="00E95889">
        <w:rPr>
          <w:sz w:val="28"/>
          <w:szCs w:val="28"/>
          <w:lang w:val="kk-KZ"/>
        </w:rPr>
        <w:t>Тотықтырғыш зонаның көлемі үрлеу мөлшерін арттырғанда ұлғаяды, ал қысымды және  температураны көтеріп, үрлеудегі оттегінің концентрациясын арттырғанда кішірейеді.</w:t>
      </w:r>
    </w:p>
    <w:p w:rsidR="00B571A6" w:rsidRPr="00E95889" w:rsidRDefault="00B571A6" w:rsidP="00B571A6">
      <w:pPr>
        <w:ind w:firstLine="360"/>
        <w:jc w:val="both"/>
        <w:rPr>
          <w:sz w:val="28"/>
          <w:szCs w:val="28"/>
          <w:lang w:val="kk-KZ"/>
        </w:rPr>
      </w:pPr>
      <w:r w:rsidRPr="00E95889">
        <w:rPr>
          <w:sz w:val="28"/>
          <w:szCs w:val="28"/>
          <w:lang w:val="kk-KZ"/>
        </w:rPr>
        <w:t>Үрлеуде үнемі болатын ылғал көрікте келесі теңдеу бойынша ыдырайды:</w:t>
      </w:r>
    </w:p>
    <w:p w:rsidR="00B571A6" w:rsidRPr="00E95889" w:rsidRDefault="00B571A6" w:rsidP="00B571A6">
      <w:pPr>
        <w:jc w:val="both"/>
        <w:rPr>
          <w:sz w:val="28"/>
          <w:szCs w:val="28"/>
          <w:lang w:val="kk-KZ"/>
        </w:rPr>
      </w:pPr>
    </w:p>
    <w:p w:rsidR="00B571A6" w:rsidRPr="00E95889" w:rsidRDefault="00B571A6" w:rsidP="00B571A6">
      <w:pPr>
        <w:jc w:val="center"/>
        <w:rPr>
          <w:sz w:val="28"/>
          <w:szCs w:val="28"/>
          <w:lang w:val="kk-KZ"/>
        </w:rPr>
      </w:pPr>
      <w:r w:rsidRPr="00E95889">
        <w:rPr>
          <w:sz w:val="28"/>
          <w:szCs w:val="28"/>
          <w:lang w:val="kk-KZ"/>
        </w:rPr>
        <w:t xml:space="preserve">                           H</w:t>
      </w:r>
      <w:r w:rsidRPr="00E95889">
        <w:rPr>
          <w:sz w:val="28"/>
          <w:szCs w:val="28"/>
          <w:vertAlign w:val="subscript"/>
          <w:lang w:val="kk-KZ"/>
        </w:rPr>
        <w:t>2</w:t>
      </w:r>
      <w:r w:rsidRPr="00E95889">
        <w:rPr>
          <w:sz w:val="28"/>
          <w:szCs w:val="28"/>
          <w:lang w:val="kk-KZ"/>
        </w:rPr>
        <w:t>O + C = CO + H</w:t>
      </w:r>
      <w:r w:rsidRPr="00E95889">
        <w:rPr>
          <w:sz w:val="28"/>
          <w:szCs w:val="28"/>
          <w:vertAlign w:val="subscript"/>
          <w:lang w:val="kk-KZ"/>
        </w:rPr>
        <w:t>2</w:t>
      </w:r>
      <w:r w:rsidRPr="00E95889">
        <w:rPr>
          <w:sz w:val="28"/>
          <w:szCs w:val="28"/>
          <w:lang w:val="kk-KZ"/>
        </w:rPr>
        <w:t xml:space="preserve">                                 (1.98)</w:t>
      </w:r>
    </w:p>
    <w:p w:rsidR="00B571A6" w:rsidRPr="00E95889" w:rsidRDefault="00B571A6" w:rsidP="00B571A6">
      <w:pPr>
        <w:jc w:val="center"/>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Қымбат және тапшы коксты үнемдеу үшін пешке фурмалар арқылы  көміртекті отын үрлейді. Ең көп қолданылатыны табиғи газ.</w:t>
      </w:r>
    </w:p>
    <w:p w:rsidR="00B571A6" w:rsidRPr="00E95889" w:rsidRDefault="00B571A6" w:rsidP="00B571A6">
      <w:pPr>
        <w:ind w:firstLine="360"/>
        <w:jc w:val="both"/>
        <w:rPr>
          <w:sz w:val="28"/>
          <w:szCs w:val="28"/>
          <w:lang w:val="kk-KZ"/>
        </w:rPr>
      </w:pPr>
      <w:r w:rsidRPr="00E95889">
        <w:rPr>
          <w:sz w:val="28"/>
          <w:szCs w:val="28"/>
          <w:lang w:val="kk-KZ"/>
        </w:rPr>
        <w:t>Көрікке үрленетін табиғи газ үрлеудің оттегімен әрекеттеседі:</w:t>
      </w:r>
    </w:p>
    <w:p w:rsidR="00B571A6" w:rsidRPr="00E95889" w:rsidRDefault="00B571A6" w:rsidP="00B571A6">
      <w:pPr>
        <w:jc w:val="center"/>
        <w:rPr>
          <w:sz w:val="28"/>
          <w:szCs w:val="28"/>
          <w:lang w:val="kk-KZ"/>
        </w:rPr>
      </w:pPr>
    </w:p>
    <w:p w:rsidR="00B571A6" w:rsidRPr="00E95889" w:rsidRDefault="00B571A6" w:rsidP="00B571A6">
      <w:pPr>
        <w:jc w:val="center"/>
        <w:rPr>
          <w:sz w:val="28"/>
          <w:szCs w:val="28"/>
          <w:lang w:val="kk-KZ"/>
        </w:rPr>
      </w:pPr>
      <w:r w:rsidRPr="00E95889">
        <w:rPr>
          <w:sz w:val="28"/>
          <w:szCs w:val="28"/>
          <w:lang w:val="kk-KZ"/>
        </w:rPr>
        <w:t xml:space="preserve">                    </w:t>
      </w:r>
      <w:r w:rsidRPr="00E95889">
        <w:rPr>
          <w:sz w:val="28"/>
          <w:szCs w:val="28"/>
        </w:rPr>
        <w:t>СН</w:t>
      </w:r>
      <w:proofErr w:type="gramStart"/>
      <w:r w:rsidRPr="00E95889">
        <w:rPr>
          <w:sz w:val="28"/>
          <w:szCs w:val="28"/>
          <w:vertAlign w:val="subscript"/>
        </w:rPr>
        <w:t>4</w:t>
      </w:r>
      <w:proofErr w:type="gramEnd"/>
      <w:r w:rsidRPr="00E95889">
        <w:rPr>
          <w:sz w:val="28"/>
          <w:szCs w:val="28"/>
        </w:rPr>
        <w:t xml:space="preserve"> +0,5О</w:t>
      </w:r>
      <w:r w:rsidRPr="00E95889">
        <w:rPr>
          <w:sz w:val="28"/>
          <w:szCs w:val="28"/>
          <w:vertAlign w:val="subscript"/>
        </w:rPr>
        <w:t>2</w:t>
      </w:r>
      <w:r w:rsidRPr="00E95889">
        <w:rPr>
          <w:sz w:val="28"/>
          <w:szCs w:val="28"/>
        </w:rPr>
        <w:t xml:space="preserve"> = СО + 2Н</w:t>
      </w:r>
      <w:r w:rsidRPr="00E95889">
        <w:rPr>
          <w:sz w:val="28"/>
          <w:szCs w:val="28"/>
          <w:vertAlign w:val="subscript"/>
        </w:rPr>
        <w:t>2</w:t>
      </w:r>
      <w:r w:rsidRPr="00E95889">
        <w:rPr>
          <w:sz w:val="28"/>
          <w:szCs w:val="28"/>
        </w:rPr>
        <w:t>О                             (1.99)</w:t>
      </w:r>
    </w:p>
    <w:p w:rsidR="00B571A6" w:rsidRPr="00E95889" w:rsidRDefault="00B571A6" w:rsidP="00B571A6">
      <w:pPr>
        <w:jc w:val="center"/>
        <w:rPr>
          <w:sz w:val="28"/>
          <w:szCs w:val="28"/>
          <w:lang w:val="kk-KZ"/>
        </w:rPr>
      </w:pPr>
    </w:p>
    <w:p w:rsidR="00B571A6" w:rsidRPr="00E95889" w:rsidRDefault="00B571A6" w:rsidP="00B571A6">
      <w:pPr>
        <w:ind w:firstLine="360"/>
        <w:jc w:val="both"/>
        <w:rPr>
          <w:sz w:val="28"/>
          <w:szCs w:val="28"/>
          <w:lang w:val="kk-KZ"/>
        </w:rPr>
      </w:pPr>
      <w:r w:rsidRPr="00E95889">
        <w:rPr>
          <w:sz w:val="28"/>
          <w:szCs w:val="28"/>
          <w:lang w:val="kk-KZ"/>
        </w:rPr>
        <w:t xml:space="preserve">Сондықтан көрік газы негізінен </w:t>
      </w:r>
      <w:r w:rsidRPr="00E95889">
        <w:rPr>
          <w:sz w:val="28"/>
          <w:szCs w:val="28"/>
        </w:rPr>
        <w:t>СО, Н</w:t>
      </w:r>
      <w:r w:rsidRPr="00E95889">
        <w:rPr>
          <w:sz w:val="28"/>
          <w:szCs w:val="28"/>
          <w:vertAlign w:val="subscript"/>
        </w:rPr>
        <w:t>2</w:t>
      </w:r>
      <w:r w:rsidRPr="00E95889">
        <w:rPr>
          <w:sz w:val="28"/>
          <w:szCs w:val="28"/>
        </w:rPr>
        <w:t xml:space="preserve"> </w:t>
      </w:r>
      <w:r w:rsidRPr="00E95889">
        <w:rPr>
          <w:sz w:val="28"/>
          <w:szCs w:val="28"/>
          <w:lang w:val="kk-KZ"/>
        </w:rPr>
        <w:t xml:space="preserve">және </w:t>
      </w:r>
      <w:r w:rsidRPr="00E95889">
        <w:rPr>
          <w:sz w:val="28"/>
          <w:szCs w:val="28"/>
        </w:rPr>
        <w:t xml:space="preserve"> </w:t>
      </w:r>
      <w:r w:rsidRPr="00E95889">
        <w:rPr>
          <w:sz w:val="28"/>
          <w:szCs w:val="28"/>
          <w:lang w:val="en-US"/>
        </w:rPr>
        <w:t>N</w:t>
      </w:r>
      <w:r w:rsidRPr="00E95889">
        <w:rPr>
          <w:sz w:val="28"/>
          <w:szCs w:val="28"/>
          <w:vertAlign w:val="subscript"/>
        </w:rPr>
        <w:t>2</w:t>
      </w:r>
      <w:r w:rsidRPr="00E95889">
        <w:rPr>
          <w:sz w:val="28"/>
          <w:szCs w:val="28"/>
          <w:lang w:val="kk-KZ"/>
        </w:rPr>
        <w:t>-ден тұрады.</w:t>
      </w:r>
    </w:p>
    <w:p w:rsidR="00B571A6" w:rsidRPr="00E95889" w:rsidRDefault="00B571A6" w:rsidP="00B571A6">
      <w:pPr>
        <w:ind w:firstLine="360"/>
        <w:jc w:val="both"/>
        <w:rPr>
          <w:sz w:val="28"/>
          <w:szCs w:val="28"/>
          <w:lang w:val="kk-KZ"/>
        </w:rPr>
      </w:pPr>
      <w:r w:rsidRPr="00E95889">
        <w:rPr>
          <w:sz w:val="28"/>
          <w:szCs w:val="28"/>
          <w:lang w:val="kk-KZ"/>
        </w:rPr>
        <w:t>Жану фокусында максималды температура 1900-2000</w:t>
      </w:r>
      <w:r w:rsidRPr="00E95889">
        <w:rPr>
          <w:sz w:val="28"/>
          <w:szCs w:val="28"/>
          <w:vertAlign w:val="superscript"/>
          <w:lang w:val="kk-KZ"/>
        </w:rPr>
        <w:t>0</w:t>
      </w:r>
      <w:r w:rsidRPr="00E95889">
        <w:rPr>
          <w:sz w:val="28"/>
          <w:szCs w:val="28"/>
          <w:lang w:val="kk-KZ"/>
        </w:rPr>
        <w:t>С. Тотықтырғыш зонаның шекарасында 1600</w:t>
      </w:r>
      <w:r w:rsidRPr="00E95889">
        <w:rPr>
          <w:sz w:val="28"/>
          <w:szCs w:val="28"/>
          <w:vertAlign w:val="superscript"/>
          <w:lang w:val="kk-KZ"/>
        </w:rPr>
        <w:t>0</w:t>
      </w:r>
      <w:r w:rsidRPr="00E95889">
        <w:rPr>
          <w:sz w:val="28"/>
          <w:szCs w:val="28"/>
          <w:lang w:val="kk-KZ"/>
        </w:rPr>
        <w:t>С дейін төмендейді, ал көріктің цетрінде 1400-1500</w:t>
      </w:r>
      <w:r w:rsidRPr="00E95889">
        <w:rPr>
          <w:sz w:val="28"/>
          <w:szCs w:val="28"/>
          <w:vertAlign w:val="superscript"/>
          <w:lang w:val="kk-KZ"/>
        </w:rPr>
        <w:t>0</w:t>
      </w:r>
      <w:r w:rsidRPr="00E95889">
        <w:rPr>
          <w:sz w:val="28"/>
          <w:szCs w:val="28"/>
          <w:lang w:val="kk-KZ"/>
        </w:rPr>
        <w:t xml:space="preserve">С. Көрікте қызған тотықсыздандырғыш газдар шикіқұрам бағанасы бойымен колошникке қарай көтеріледі. </w:t>
      </w:r>
    </w:p>
    <w:p w:rsidR="00B571A6" w:rsidRPr="00E95889" w:rsidRDefault="00B571A6" w:rsidP="00B571A6">
      <w:pPr>
        <w:jc w:val="both"/>
        <w:rPr>
          <w:sz w:val="28"/>
          <w:szCs w:val="28"/>
          <w:lang w:val="kk-KZ"/>
        </w:rPr>
      </w:pPr>
      <w:r w:rsidRPr="00E95889">
        <w:rPr>
          <w:sz w:val="28"/>
          <w:szCs w:val="28"/>
          <w:lang w:val="kk-KZ"/>
        </w:rPr>
        <w:lastRenderedPageBreak/>
        <w:t xml:space="preserve">     Үрлеуге оттегін, табиғи газды, ылғалды қосу көріктің температуралық жағдайын өзгертеді. Үрлеуде ылғалды көбейту температураны төмендетеді, өйткені судың булануы мен молекулаларының диссоциациялануы жылу жұмсалуын қажет етеді. Табиғи газ жаққанда жану өнімдерінің көлемі артады, бұл да көрікте температураның төмендеуіне әкеледі. Үрлеуді оттегімен байытқанда жану өнімдерінің көлемі азаяды да көрікте температура жоғарылайды. Барлық жағдайда да көрікте температура 1400-1450</w:t>
      </w:r>
      <w:r w:rsidRPr="00E95889">
        <w:rPr>
          <w:sz w:val="28"/>
          <w:szCs w:val="28"/>
          <w:vertAlign w:val="superscript"/>
          <w:lang w:val="kk-KZ"/>
        </w:rPr>
        <w:t>0</w:t>
      </w:r>
      <w:r w:rsidRPr="00E95889">
        <w:rPr>
          <w:sz w:val="28"/>
          <w:szCs w:val="28"/>
          <w:lang w:val="kk-KZ"/>
        </w:rPr>
        <w:t>С төмен болмау қажет.</w:t>
      </w:r>
    </w:p>
    <w:p w:rsidR="00B571A6" w:rsidRPr="00E95889" w:rsidRDefault="00B571A6" w:rsidP="00B571A6">
      <w:pPr>
        <w:ind w:firstLine="360"/>
        <w:jc w:val="both"/>
        <w:rPr>
          <w:sz w:val="28"/>
          <w:szCs w:val="28"/>
          <w:lang w:val="kk-KZ"/>
        </w:rPr>
      </w:pPr>
      <w:r w:rsidRPr="00E95889">
        <w:rPr>
          <w:sz w:val="28"/>
          <w:szCs w:val="28"/>
          <w:lang w:val="kk-KZ"/>
        </w:rPr>
        <w:t xml:space="preserve">Үрлеуді оттегімен байыту және пешке табиғи газ беру домна процесінің қарқындылығын арттырады. Бірақ оттегі мен табиғи газдың шығынын арттыру домна пешінің қалыпты жұмыс істеуін бұзуы мүмкін – шикіқұрамның бірткелкі түсуінің бұзылуы. Бұларды реттеу үшін тәжрибеде біріктірілген үрлеу қолданады. Біріктірілген үрлеу деп оттегі мен табиғи газ қосылған ауаны үрлеуді айтады. Бұл кезде табиғи газ бен оттегі пеш жұмысының параметрлеріне қарама-қарсы  бағытта әсер етеді. Олардың қатынастарын реттеу арқылы пеш газдарының мөлшерін, осының арқасында балқытудың газ динамикалық жағдайы және пештің температуралық режимдерін өзгертпей сақтау мүмкіндігі бар. </w:t>
      </w:r>
    </w:p>
    <w:p w:rsidR="00B571A6" w:rsidRPr="00E95889" w:rsidRDefault="00B571A6" w:rsidP="00B571A6">
      <w:pPr>
        <w:ind w:firstLine="360"/>
        <w:jc w:val="both"/>
        <w:rPr>
          <w:sz w:val="28"/>
          <w:szCs w:val="28"/>
          <w:lang w:val="kk-KZ"/>
        </w:rPr>
      </w:pPr>
      <w:r w:rsidRPr="00E95889">
        <w:rPr>
          <w:sz w:val="28"/>
          <w:szCs w:val="28"/>
          <w:lang w:val="kk-KZ"/>
        </w:rPr>
        <w:t>Екінші жағынан біріктірілген үрлеуді қолданғанда домна процесінің көрсеткіштері жақсарады. Оттегін қолдану пеш өнімділігін арттырады, ал табиғи газды қолдану кокс шығынын</w:t>
      </w:r>
      <w:r>
        <w:rPr>
          <w:sz w:val="28"/>
          <w:szCs w:val="28"/>
          <w:lang w:val="kk-KZ"/>
        </w:rPr>
        <w:t xml:space="preserve"> </w:t>
      </w:r>
      <w:r w:rsidRPr="00E95889">
        <w:rPr>
          <w:sz w:val="28"/>
          <w:szCs w:val="28"/>
          <w:lang w:val="kk-KZ"/>
        </w:rPr>
        <w:t xml:space="preserve">азайтады. </w:t>
      </w:r>
    </w:p>
    <w:p w:rsidR="00B571A6" w:rsidRPr="00E95889" w:rsidRDefault="00B571A6" w:rsidP="00B571A6">
      <w:pPr>
        <w:ind w:firstLine="360"/>
        <w:jc w:val="both"/>
        <w:rPr>
          <w:sz w:val="28"/>
          <w:szCs w:val="28"/>
          <w:lang w:val="kk-KZ"/>
        </w:rPr>
      </w:pPr>
      <w:r w:rsidRPr="00E95889">
        <w:rPr>
          <w:sz w:val="28"/>
          <w:szCs w:val="28"/>
          <w:lang w:val="kk-KZ"/>
        </w:rPr>
        <w:t>Қазіргі кезде домна пештері үрлеуді  оттегімен  30-35% байытып, табиғи газ шығынын  130-160 м</w:t>
      </w:r>
      <w:r w:rsidRPr="00E95889">
        <w:rPr>
          <w:sz w:val="28"/>
          <w:szCs w:val="28"/>
          <w:vertAlign w:val="superscript"/>
          <w:lang w:val="kk-KZ"/>
        </w:rPr>
        <w:t>3</w:t>
      </w:r>
      <w:r w:rsidRPr="00E95889">
        <w:rPr>
          <w:sz w:val="28"/>
          <w:szCs w:val="28"/>
          <w:lang w:val="kk-KZ"/>
        </w:rPr>
        <w:t xml:space="preserve">/(т шойынға) шамасында ұстайды. Осы кезде кокс </w:t>
      </w:r>
      <w:r w:rsidRPr="00E95889">
        <w:rPr>
          <w:sz w:val="28"/>
          <w:szCs w:val="28"/>
        </w:rPr>
        <w:t>20-25%</w:t>
      </w:r>
      <w:r w:rsidRPr="00E95889">
        <w:rPr>
          <w:sz w:val="28"/>
          <w:szCs w:val="28"/>
          <w:lang w:val="kk-KZ"/>
        </w:rPr>
        <w:t xml:space="preserve"> үнемделіп, пеш өнімділігі </w:t>
      </w:r>
      <w:r w:rsidRPr="00E95889">
        <w:rPr>
          <w:sz w:val="28"/>
          <w:szCs w:val="28"/>
        </w:rPr>
        <w:t>15-25 %</w:t>
      </w:r>
      <w:r w:rsidRPr="00E95889">
        <w:rPr>
          <w:sz w:val="28"/>
          <w:szCs w:val="28"/>
          <w:lang w:val="kk-KZ"/>
        </w:rPr>
        <w:t xml:space="preserve"> артады.</w:t>
      </w:r>
      <w:r w:rsidRPr="00E95889">
        <w:rPr>
          <w:sz w:val="28"/>
          <w:szCs w:val="28"/>
        </w:rPr>
        <w:t>.</w:t>
      </w:r>
    </w:p>
    <w:p w:rsidR="00B571A6" w:rsidRPr="00E95889" w:rsidRDefault="00B571A6" w:rsidP="00B571A6">
      <w:pPr>
        <w:ind w:firstLine="360"/>
        <w:jc w:val="both"/>
        <w:rPr>
          <w:sz w:val="28"/>
          <w:szCs w:val="28"/>
          <w:lang w:val="kk-KZ"/>
        </w:rPr>
      </w:pPr>
      <w:r w:rsidRPr="00E95889">
        <w:rPr>
          <w:sz w:val="28"/>
          <w:szCs w:val="28"/>
          <w:lang w:val="kk-KZ"/>
        </w:rPr>
        <w:t xml:space="preserve">   </w:t>
      </w:r>
    </w:p>
    <w:p w:rsidR="00B571A6" w:rsidRPr="00E95889" w:rsidRDefault="00B571A6" w:rsidP="00B571A6">
      <w:pPr>
        <w:jc w:val="both"/>
        <w:rPr>
          <w:sz w:val="28"/>
          <w:szCs w:val="28"/>
        </w:rPr>
      </w:pPr>
      <w:r w:rsidRPr="00E95889">
        <w:rPr>
          <w:sz w:val="28"/>
          <w:szCs w:val="28"/>
        </w:rPr>
        <w:t xml:space="preserve">   </w:t>
      </w:r>
    </w:p>
    <w:p w:rsidR="00B571A6" w:rsidRPr="00E95889" w:rsidRDefault="00B571A6" w:rsidP="00B571A6">
      <w:pPr>
        <w:rPr>
          <w:sz w:val="28"/>
          <w:szCs w:val="28"/>
          <w:lang w:val="kk-KZ"/>
        </w:rPr>
      </w:pPr>
    </w:p>
    <w:p w:rsidR="00B571A6" w:rsidRPr="00E95889" w:rsidRDefault="00B571A6" w:rsidP="00B571A6">
      <w:pPr>
        <w:rPr>
          <w:sz w:val="28"/>
          <w:szCs w:val="28"/>
          <w:lang w:val="kk-KZ"/>
        </w:rPr>
      </w:pPr>
    </w:p>
    <w:p w:rsidR="00B571A6" w:rsidRPr="00E95889" w:rsidRDefault="00B571A6" w:rsidP="00B571A6">
      <w:pPr>
        <w:rPr>
          <w:sz w:val="28"/>
          <w:szCs w:val="28"/>
          <w:lang w:val="kk-KZ"/>
        </w:rPr>
      </w:pPr>
    </w:p>
    <w:p w:rsidR="00073A99" w:rsidRPr="00B571A6" w:rsidRDefault="00073A99">
      <w:pPr>
        <w:rPr>
          <w:lang w:val="kk-KZ"/>
        </w:rPr>
      </w:pPr>
    </w:p>
    <w:sectPr w:rsidR="00073A99" w:rsidRPr="00B571A6" w:rsidSect="00BA0B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EA51BB"/>
    <w:multiLevelType w:val="hybridMultilevel"/>
    <w:tmpl w:val="51D2673E"/>
    <w:lvl w:ilvl="0" w:tplc="6FF8EE3E">
      <w:start w:val="1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2595BF7"/>
    <w:multiLevelType w:val="multilevel"/>
    <w:tmpl w:val="D1D6A628"/>
    <w:lvl w:ilvl="0">
      <w:start w:val="1"/>
      <w:numFmt w:val="decimal"/>
      <w:lvlText w:val="%1"/>
      <w:lvlJc w:val="left"/>
      <w:pPr>
        <w:tabs>
          <w:tab w:val="num" w:pos="705"/>
        </w:tabs>
        <w:ind w:left="705" w:hanging="705"/>
      </w:pPr>
    </w:lvl>
    <w:lvl w:ilvl="1">
      <w:start w:val="3"/>
      <w:numFmt w:val="decimal"/>
      <w:lvlText w:val="%1.%2"/>
      <w:lvlJc w:val="left"/>
      <w:pPr>
        <w:tabs>
          <w:tab w:val="num" w:pos="885"/>
        </w:tabs>
        <w:ind w:left="885" w:hanging="705"/>
      </w:pPr>
    </w:lvl>
    <w:lvl w:ilvl="2">
      <w:start w:val="1"/>
      <w:numFmt w:val="decimal"/>
      <w:lvlText w:val="%1.%2.%3"/>
      <w:lvlJc w:val="left"/>
      <w:pPr>
        <w:tabs>
          <w:tab w:val="num" w:pos="1080"/>
        </w:tabs>
        <w:ind w:left="1080" w:hanging="720"/>
      </w:pPr>
    </w:lvl>
    <w:lvl w:ilvl="3">
      <w:start w:val="1"/>
      <w:numFmt w:val="decimal"/>
      <w:lvlText w:val="%1.%2.%3.%4"/>
      <w:lvlJc w:val="left"/>
      <w:pPr>
        <w:tabs>
          <w:tab w:val="num" w:pos="1620"/>
        </w:tabs>
        <w:ind w:left="162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340"/>
        </w:tabs>
        <w:ind w:left="2340" w:hanging="1440"/>
      </w:pPr>
    </w:lvl>
    <w:lvl w:ilvl="6">
      <w:start w:val="1"/>
      <w:numFmt w:val="decimal"/>
      <w:lvlText w:val="%1.%2.%3.%4.%5.%6.%7"/>
      <w:lvlJc w:val="left"/>
      <w:pPr>
        <w:tabs>
          <w:tab w:val="num" w:pos="2520"/>
        </w:tabs>
        <w:ind w:left="2520" w:hanging="1440"/>
      </w:pPr>
    </w:lvl>
    <w:lvl w:ilvl="7">
      <w:start w:val="1"/>
      <w:numFmt w:val="decimal"/>
      <w:lvlText w:val="%1.%2.%3.%4.%5.%6.%7.%8"/>
      <w:lvlJc w:val="left"/>
      <w:pPr>
        <w:tabs>
          <w:tab w:val="num" w:pos="3060"/>
        </w:tabs>
        <w:ind w:left="3060" w:hanging="1800"/>
      </w:pPr>
    </w:lvl>
    <w:lvl w:ilvl="8">
      <w:start w:val="1"/>
      <w:numFmt w:val="decimal"/>
      <w:lvlText w:val="%1.%2.%3.%4.%5.%6.%7.%8.%9"/>
      <w:lvlJc w:val="left"/>
      <w:pPr>
        <w:tabs>
          <w:tab w:val="num" w:pos="3600"/>
        </w:tabs>
        <w:ind w:left="3600" w:hanging="2160"/>
      </w:pPr>
    </w:lvl>
  </w:abstractNum>
  <w:abstractNum w:abstractNumId="2">
    <w:nsid w:val="2C3C343B"/>
    <w:multiLevelType w:val="multilevel"/>
    <w:tmpl w:val="D4A0B38C"/>
    <w:lvl w:ilvl="0">
      <w:start w:val="1"/>
      <w:numFmt w:val="decimal"/>
      <w:lvlText w:val="%1"/>
      <w:lvlJc w:val="left"/>
      <w:pPr>
        <w:tabs>
          <w:tab w:val="num" w:pos="840"/>
        </w:tabs>
        <w:ind w:left="840" w:hanging="840"/>
      </w:pPr>
      <w:rPr>
        <w:rFonts w:hint="default"/>
      </w:rPr>
    </w:lvl>
    <w:lvl w:ilvl="1">
      <w:start w:val="3"/>
      <w:numFmt w:val="decimal"/>
      <w:lvlText w:val="%1.%2"/>
      <w:lvlJc w:val="left"/>
      <w:pPr>
        <w:tabs>
          <w:tab w:val="num" w:pos="1020"/>
        </w:tabs>
        <w:ind w:left="1020" w:hanging="840"/>
      </w:pPr>
      <w:rPr>
        <w:rFonts w:hint="default"/>
      </w:rPr>
    </w:lvl>
    <w:lvl w:ilvl="2">
      <w:start w:val="10"/>
      <w:numFmt w:val="decimal"/>
      <w:lvlText w:val="%1.%2.%3"/>
      <w:lvlJc w:val="left"/>
      <w:pPr>
        <w:tabs>
          <w:tab w:val="num" w:pos="1200"/>
        </w:tabs>
        <w:ind w:left="1200" w:hanging="84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abstractNum w:abstractNumId="3">
    <w:nsid w:val="39390C4B"/>
    <w:multiLevelType w:val="multilevel"/>
    <w:tmpl w:val="8BA25092"/>
    <w:lvl w:ilvl="0">
      <w:start w:val="1"/>
      <w:numFmt w:val="decimal"/>
      <w:lvlText w:val="%1"/>
      <w:lvlJc w:val="left"/>
      <w:pPr>
        <w:tabs>
          <w:tab w:val="num" w:pos="660"/>
        </w:tabs>
        <w:ind w:left="660" w:hanging="660"/>
      </w:pPr>
      <w:rPr>
        <w:rFonts w:hint="default"/>
      </w:rPr>
    </w:lvl>
    <w:lvl w:ilvl="1">
      <w:start w:val="3"/>
      <w:numFmt w:val="decimal"/>
      <w:lvlText w:val="%1.%2"/>
      <w:lvlJc w:val="left"/>
      <w:pPr>
        <w:tabs>
          <w:tab w:val="num" w:pos="810"/>
        </w:tabs>
        <w:ind w:left="810" w:hanging="660"/>
      </w:pPr>
      <w:rPr>
        <w:rFonts w:hint="default"/>
      </w:rPr>
    </w:lvl>
    <w:lvl w:ilvl="2">
      <w:start w:val="9"/>
      <w:numFmt w:val="decimal"/>
      <w:lvlText w:val="%1.%2.%3"/>
      <w:lvlJc w:val="left"/>
      <w:pPr>
        <w:tabs>
          <w:tab w:val="num" w:pos="1020"/>
        </w:tabs>
        <w:ind w:left="1020" w:hanging="720"/>
      </w:pPr>
      <w:rPr>
        <w:rFonts w:hint="default"/>
      </w:rPr>
    </w:lvl>
    <w:lvl w:ilvl="3">
      <w:start w:val="1"/>
      <w:numFmt w:val="decimal"/>
      <w:lvlText w:val="%1.%2.%3.%4"/>
      <w:lvlJc w:val="left"/>
      <w:pPr>
        <w:tabs>
          <w:tab w:val="num" w:pos="1170"/>
        </w:tabs>
        <w:ind w:left="1170" w:hanging="720"/>
      </w:pPr>
      <w:rPr>
        <w:rFonts w:hint="default"/>
      </w:rPr>
    </w:lvl>
    <w:lvl w:ilvl="4">
      <w:start w:val="1"/>
      <w:numFmt w:val="decimal"/>
      <w:lvlText w:val="%1.%2.%3.%4.%5"/>
      <w:lvlJc w:val="left"/>
      <w:pPr>
        <w:tabs>
          <w:tab w:val="num" w:pos="1680"/>
        </w:tabs>
        <w:ind w:left="1680" w:hanging="1080"/>
      </w:pPr>
      <w:rPr>
        <w:rFonts w:hint="default"/>
      </w:rPr>
    </w:lvl>
    <w:lvl w:ilvl="5">
      <w:start w:val="1"/>
      <w:numFmt w:val="decimal"/>
      <w:lvlText w:val="%1.%2.%3.%4.%5.%6"/>
      <w:lvlJc w:val="left"/>
      <w:pPr>
        <w:tabs>
          <w:tab w:val="num" w:pos="1830"/>
        </w:tabs>
        <w:ind w:left="1830" w:hanging="1080"/>
      </w:pPr>
      <w:rPr>
        <w:rFonts w:hint="default"/>
      </w:rPr>
    </w:lvl>
    <w:lvl w:ilvl="6">
      <w:start w:val="1"/>
      <w:numFmt w:val="decimal"/>
      <w:lvlText w:val="%1.%2.%3.%4.%5.%6.%7"/>
      <w:lvlJc w:val="left"/>
      <w:pPr>
        <w:tabs>
          <w:tab w:val="num" w:pos="2340"/>
        </w:tabs>
        <w:ind w:left="2340" w:hanging="1440"/>
      </w:pPr>
      <w:rPr>
        <w:rFonts w:hint="default"/>
      </w:rPr>
    </w:lvl>
    <w:lvl w:ilvl="7">
      <w:start w:val="1"/>
      <w:numFmt w:val="decimal"/>
      <w:lvlText w:val="%1.%2.%3.%4.%5.%6.%7.%8"/>
      <w:lvlJc w:val="left"/>
      <w:pPr>
        <w:tabs>
          <w:tab w:val="num" w:pos="2490"/>
        </w:tabs>
        <w:ind w:left="2490" w:hanging="1440"/>
      </w:pPr>
      <w:rPr>
        <w:rFonts w:hint="default"/>
      </w:rPr>
    </w:lvl>
    <w:lvl w:ilvl="8">
      <w:start w:val="1"/>
      <w:numFmt w:val="decimal"/>
      <w:lvlText w:val="%1.%2.%3.%4.%5.%6.%7.%8.%9"/>
      <w:lvlJc w:val="left"/>
      <w:pPr>
        <w:tabs>
          <w:tab w:val="num" w:pos="3000"/>
        </w:tabs>
        <w:ind w:left="3000" w:hanging="1800"/>
      </w:pPr>
      <w:rPr>
        <w:rFonts w:hint="default"/>
      </w:rPr>
    </w:lvl>
  </w:abstractNum>
  <w:abstractNum w:abstractNumId="4">
    <w:nsid w:val="6C461A62"/>
    <w:multiLevelType w:val="hybridMultilevel"/>
    <w:tmpl w:val="02C492E4"/>
    <w:lvl w:ilvl="0" w:tplc="4336FFEE">
      <w:start w:val="4"/>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5">
    <w:nsid w:val="74133CE4"/>
    <w:multiLevelType w:val="hybridMultilevel"/>
    <w:tmpl w:val="68A2716C"/>
    <w:lvl w:ilvl="0" w:tplc="4AF02F06">
      <w:start w:val="2"/>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num w:numId="1">
    <w:abstractNumId w:val="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0"/>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571A6"/>
    <w:rsid w:val="000247A7"/>
    <w:rsid w:val="00073A99"/>
    <w:rsid w:val="003A1E1D"/>
    <w:rsid w:val="006036A4"/>
    <w:rsid w:val="00667341"/>
    <w:rsid w:val="008216AA"/>
    <w:rsid w:val="00B431A0"/>
    <w:rsid w:val="00B55C5E"/>
    <w:rsid w:val="00B571A6"/>
    <w:rsid w:val="00BA0B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1A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571A6"/>
    <w:rPr>
      <w:rFonts w:ascii="Tahoma" w:hAnsi="Tahoma" w:cs="Tahoma"/>
      <w:sz w:val="16"/>
      <w:szCs w:val="16"/>
    </w:rPr>
  </w:style>
  <w:style w:type="character" w:customStyle="1" w:styleId="a4">
    <w:name w:val="Текст выноски Знак"/>
    <w:basedOn w:val="a0"/>
    <w:link w:val="a3"/>
    <w:uiPriority w:val="99"/>
    <w:semiHidden/>
    <w:rsid w:val="00B571A6"/>
    <w:rPr>
      <w:rFonts w:ascii="Tahoma" w:eastAsia="Times New Roman" w:hAnsi="Tahoma" w:cs="Tahoma"/>
      <w:sz w:val="16"/>
      <w:szCs w:val="16"/>
      <w:lang w:eastAsia="ru-RU"/>
    </w:rPr>
  </w:style>
  <w:style w:type="paragraph" w:styleId="a5">
    <w:name w:val="List Paragraph"/>
    <w:basedOn w:val="a"/>
    <w:uiPriority w:val="34"/>
    <w:qFormat/>
    <w:rsid w:val="00B571A6"/>
    <w:pPr>
      <w:ind w:left="720"/>
      <w:contextualSpacing/>
    </w:pPr>
  </w:style>
</w:styles>
</file>

<file path=word/webSettings.xml><?xml version="1.0" encoding="utf-8"?>
<w:webSettings xmlns:r="http://schemas.openxmlformats.org/officeDocument/2006/relationships" xmlns:w="http://schemas.openxmlformats.org/wordprocessingml/2006/main">
  <w:divs>
    <w:div w:id="188102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5</Pages>
  <Words>1518</Words>
  <Characters>8653</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2021-10-10T16:17:00Z</dcterms:created>
  <dcterms:modified xsi:type="dcterms:W3CDTF">2021-10-11T15:35:00Z</dcterms:modified>
</cp:coreProperties>
</file>